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B34" w:rsidRDefault="00123B34">
      <w:pPr>
        <w:pStyle w:val="ConsPlusTitle"/>
        <w:ind w:firstLine="540"/>
        <w:jc w:val="both"/>
        <w:outlineLvl w:val="0"/>
      </w:pPr>
      <w:r>
        <w:t>Статья 179. Государственные программы Российской Федерации, государственные программы субъекта Российской Федерации, муниципальные программы</w:t>
      </w:r>
    </w:p>
    <w:p w:rsidR="00123B34" w:rsidRDefault="00123B34">
      <w:pPr>
        <w:pStyle w:val="ConsPlusNormal"/>
        <w:jc w:val="both"/>
      </w:pPr>
    </w:p>
    <w:p w:rsidR="00123B34" w:rsidRDefault="00123B34">
      <w:pPr>
        <w:pStyle w:val="ConsPlusNormal"/>
        <w:ind w:firstLine="540"/>
        <w:jc w:val="both"/>
      </w:pPr>
      <w:r>
        <w:t xml:space="preserve">(в ред. Федерального </w:t>
      </w:r>
      <w:hyperlink r:id="rId4">
        <w:r>
          <w:rPr>
            <w:color w:val="0000FF"/>
          </w:rPr>
          <w:t>закона</w:t>
        </w:r>
      </w:hyperlink>
      <w:r>
        <w:t xml:space="preserve"> от 07.05.2013 N 104-ФЗ)</w:t>
      </w:r>
    </w:p>
    <w:p w:rsidR="00123B34" w:rsidRDefault="00123B34">
      <w:pPr>
        <w:pStyle w:val="ConsPlusNormal"/>
        <w:ind w:firstLine="540"/>
        <w:jc w:val="both"/>
      </w:pPr>
    </w:p>
    <w:p w:rsidR="00123B34" w:rsidRDefault="00123B34">
      <w:pPr>
        <w:pStyle w:val="ConsPlusNormal"/>
        <w:ind w:firstLine="540"/>
        <w:jc w:val="both"/>
      </w:pPr>
      <w:r>
        <w:t>1. Государственные программы Российской Федерации, государственные программы субъекта Российской Федерации, муниципальные программы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123B34" w:rsidRDefault="00123B34">
      <w:pPr>
        <w:pStyle w:val="ConsPlusNormal"/>
        <w:jc w:val="both"/>
      </w:pPr>
      <w:r>
        <w:t xml:space="preserve">(в ред. Федерального </w:t>
      </w:r>
      <w:hyperlink r:id="rId5">
        <w:r>
          <w:rPr>
            <w:color w:val="0000FF"/>
          </w:rPr>
          <w:t>закона</w:t>
        </w:r>
      </w:hyperlink>
      <w:r>
        <w:t xml:space="preserve"> от 14.04.2023 N 128-ФЗ)</w:t>
      </w:r>
    </w:p>
    <w:p w:rsidR="00123B34" w:rsidRDefault="00123B34">
      <w:pPr>
        <w:pStyle w:val="ConsPlusNormal"/>
        <w:spacing w:before="220"/>
        <w:ind w:firstLine="540"/>
        <w:jc w:val="both"/>
      </w:pPr>
      <w:r>
        <w:t>Сроки реализации государственных программ Российской Федерации, государственных программ субъекта Российской Федерации, муниципальных программ определяются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в устанавливаемом ими порядке.</w:t>
      </w:r>
    </w:p>
    <w:p w:rsidR="00123B34" w:rsidRDefault="00123B34">
      <w:pPr>
        <w:pStyle w:val="ConsPlusNormal"/>
        <w:jc w:val="both"/>
      </w:pPr>
      <w:r>
        <w:t xml:space="preserve">(в ред. Федерального </w:t>
      </w:r>
      <w:hyperlink r:id="rId6">
        <w:r>
          <w:rPr>
            <w:color w:val="0000FF"/>
          </w:rPr>
          <w:t>закона</w:t>
        </w:r>
      </w:hyperlink>
      <w:r>
        <w:t xml:space="preserve"> от 14.04.2023 N 128-ФЗ)</w:t>
      </w:r>
    </w:p>
    <w:p w:rsidR="00123B34" w:rsidRDefault="00123B34">
      <w:pPr>
        <w:pStyle w:val="ConsPlusNormal"/>
        <w:spacing w:before="220"/>
        <w:ind w:firstLine="540"/>
        <w:jc w:val="both"/>
      </w:pPr>
      <w:r>
        <w:t xml:space="preserve">Порядок принятия решений о разработке государственных программ Российской Федерации, государственных программ субъекта Российской Федерации, муниципальных программ и </w:t>
      </w:r>
      <w:proofErr w:type="gramStart"/>
      <w:r>
        <w:t>формирования</w:t>
      </w:r>
      <w:proofErr w:type="gramEnd"/>
      <w:r>
        <w:t xml:space="preserve"> и реализации указанных программ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 правовым актом местной администрации муниципального образования.</w:t>
      </w:r>
    </w:p>
    <w:p w:rsidR="00123B34" w:rsidRDefault="00123B34">
      <w:pPr>
        <w:pStyle w:val="ConsPlusNormal"/>
        <w:jc w:val="both"/>
      </w:pPr>
      <w:r>
        <w:t xml:space="preserve">(в ред. Федерального </w:t>
      </w:r>
      <w:hyperlink r:id="rId7">
        <w:r>
          <w:rPr>
            <w:color w:val="0000FF"/>
          </w:rPr>
          <w:t>закона</w:t>
        </w:r>
      </w:hyperlink>
      <w:r>
        <w:t xml:space="preserve"> от 14.04.2023 N 128-ФЗ)</w:t>
      </w:r>
    </w:p>
    <w:p w:rsidR="00123B34" w:rsidRDefault="00123B34">
      <w:pPr>
        <w:pStyle w:val="ConsPlusNormal"/>
        <w:spacing w:before="220"/>
        <w:ind w:firstLine="540"/>
        <w:jc w:val="both"/>
      </w:pPr>
      <w:r>
        <w:t>2. 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соответствии с перечнем и структурой государственных (муниципальных) программ, определенными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123B34" w:rsidRDefault="00123B34">
      <w:pPr>
        <w:pStyle w:val="ConsPlusNormal"/>
        <w:jc w:val="both"/>
      </w:pPr>
      <w:r>
        <w:t xml:space="preserve">(в ред. Федеральных законов от 14.04.2023 </w:t>
      </w:r>
      <w:hyperlink r:id="rId8">
        <w:r>
          <w:rPr>
            <w:color w:val="0000FF"/>
          </w:rPr>
          <w:t>N 128-ФЗ</w:t>
        </w:r>
      </w:hyperlink>
      <w:r>
        <w:t xml:space="preserve">, от 04.08.2023 </w:t>
      </w:r>
      <w:hyperlink r:id="rId9">
        <w:r>
          <w:rPr>
            <w:color w:val="0000FF"/>
          </w:rPr>
          <w:t>N 416-ФЗ</w:t>
        </w:r>
      </w:hyperlink>
      <w:r>
        <w:t>)</w:t>
      </w:r>
    </w:p>
    <w:p w:rsidR="00123B34" w:rsidRDefault="00123B34">
      <w:pPr>
        <w:pStyle w:val="ConsPlusNormal"/>
        <w:spacing w:before="220"/>
        <w:ind w:firstLine="540"/>
        <w:jc w:val="both"/>
      </w:pPr>
      <w:r>
        <w:t xml:space="preserve">Государственные программы Российской Федерации, предлагаемые к реализации начиная с очередного финансового года, а также изменения в ранее утвержденные государственные программы Российской Федерации подлежат утверждению в порядке и сроки, которые установлены Правительством Российской Федерации, с учетом положений Федерального </w:t>
      </w:r>
      <w:hyperlink r:id="rId10">
        <w:r>
          <w:rPr>
            <w:color w:val="0000FF"/>
          </w:rPr>
          <w:t>закона</w:t>
        </w:r>
      </w:hyperlink>
      <w:r>
        <w:t xml:space="preserve"> "О парламентском контроле".</w:t>
      </w:r>
    </w:p>
    <w:p w:rsidR="00123B34" w:rsidRDefault="00123B34">
      <w:pPr>
        <w:pStyle w:val="ConsPlusNormal"/>
        <w:jc w:val="both"/>
      </w:pPr>
      <w:r>
        <w:t xml:space="preserve">(в ред. Федерального </w:t>
      </w:r>
      <w:hyperlink r:id="rId11">
        <w:r>
          <w:rPr>
            <w:color w:val="0000FF"/>
          </w:rPr>
          <w:t>закона</w:t>
        </w:r>
      </w:hyperlink>
      <w:r>
        <w:t xml:space="preserve"> от 04.08.2023 N 416-ФЗ)</w:t>
      </w:r>
    </w:p>
    <w:p w:rsidR="00123B34" w:rsidRDefault="00123B34">
      <w:pPr>
        <w:pStyle w:val="ConsPlusNormal"/>
        <w:spacing w:before="220"/>
        <w:ind w:firstLine="540"/>
        <w:jc w:val="both"/>
      </w:pPr>
      <w:r>
        <w:t>Государственные программы субъекта Российской Федерации (муниципальные программы), предлагаемые к реализации начиная с очередного финансового года, а также изменения в ранее утвержденные государственные программы субъекта Российской Федерации (муниципальные программы) подлежат утверждению в порядке и сроки, которые установлены высшим исполнительным органом субъекта Российской Федерации (местной администрацией). Законодательные органы субъектов Российской Федерации, а также представительные органы муниципальных образований вправе осуществлять рассмотрение проектов государст</w:t>
      </w:r>
      <w:bookmarkStart w:id="0" w:name="_GoBack"/>
      <w:bookmarkEnd w:id="0"/>
      <w:r>
        <w:t>венных программ субъектов Российской Федерации, муниципальных программ и предложений о внесении изменений в государственные программы субъектов Российской Федерации, муниципальные программы в порядке, установленном законодательством субъектов Российской Федерации, нормативными правовыми актами представительных органов муниципальных образований.</w:t>
      </w:r>
    </w:p>
    <w:p w:rsidR="00123B34" w:rsidRDefault="00123B34">
      <w:pPr>
        <w:pStyle w:val="ConsPlusNormal"/>
        <w:jc w:val="both"/>
      </w:pPr>
      <w:r>
        <w:t xml:space="preserve">(в ред. Федеральных законов от 28.06.2014 </w:t>
      </w:r>
      <w:hyperlink r:id="rId12">
        <w:r>
          <w:rPr>
            <w:color w:val="0000FF"/>
          </w:rPr>
          <w:t>N 183-ФЗ</w:t>
        </w:r>
      </w:hyperlink>
      <w:r>
        <w:t xml:space="preserve">, от 14.04.2023 </w:t>
      </w:r>
      <w:hyperlink r:id="rId13">
        <w:r>
          <w:rPr>
            <w:color w:val="0000FF"/>
          </w:rPr>
          <w:t>N 128-ФЗ</w:t>
        </w:r>
      </w:hyperlink>
      <w:r>
        <w:t xml:space="preserve">, от 04.08.2023 </w:t>
      </w:r>
      <w:hyperlink r:id="rId14">
        <w:r>
          <w:rPr>
            <w:color w:val="0000FF"/>
          </w:rPr>
          <w:t>N 416-ФЗ</w:t>
        </w:r>
      </w:hyperlink>
      <w:r>
        <w:t>)</w:t>
      </w:r>
    </w:p>
    <w:p w:rsidR="00123B34" w:rsidRDefault="00123B34">
      <w:pPr>
        <w:pStyle w:val="ConsPlusNormal"/>
        <w:spacing w:before="220"/>
        <w:ind w:firstLine="540"/>
        <w:jc w:val="both"/>
      </w:pPr>
      <w:r>
        <w:t>Государственные программы Российской Федерации подлежат приведению в соответствие с федеральным законом о федеральном бюджете на очередной финансовый год и плановый период до начала очередного финансового года.</w:t>
      </w:r>
    </w:p>
    <w:p w:rsidR="00123B34" w:rsidRDefault="00123B34">
      <w:pPr>
        <w:pStyle w:val="ConsPlusNormal"/>
        <w:jc w:val="both"/>
      </w:pPr>
      <w:r>
        <w:t xml:space="preserve">(в ред. Федерального </w:t>
      </w:r>
      <w:hyperlink r:id="rId15">
        <w:r>
          <w:rPr>
            <w:color w:val="0000FF"/>
          </w:rPr>
          <w:t>закона</w:t>
        </w:r>
      </w:hyperlink>
      <w:r>
        <w:t xml:space="preserve"> от 04.08.2023 N 416-ФЗ)</w:t>
      </w:r>
    </w:p>
    <w:p w:rsidR="00123B34" w:rsidRDefault="00123B34">
      <w:pPr>
        <w:pStyle w:val="ConsPlusNormal"/>
        <w:spacing w:before="220"/>
        <w:ind w:firstLine="540"/>
        <w:jc w:val="both"/>
      </w:pPr>
      <w:r>
        <w:lastRenderedPageBreak/>
        <w:t>Государственные программы субъекта Российской Федерации, муниципальные программы подлежат приведению в соответствие с законом (решением) о бюджете не позднее 1 апреля текущего финансового года.</w:t>
      </w:r>
    </w:p>
    <w:p w:rsidR="00123B34" w:rsidRDefault="00123B34">
      <w:pPr>
        <w:pStyle w:val="ConsPlusNormal"/>
        <w:jc w:val="both"/>
      </w:pPr>
      <w:r>
        <w:t xml:space="preserve">(абзац введен Федеральным </w:t>
      </w:r>
      <w:hyperlink r:id="rId16">
        <w:r>
          <w:rPr>
            <w:color w:val="0000FF"/>
          </w:rPr>
          <w:t>законом</w:t>
        </w:r>
      </w:hyperlink>
      <w:r>
        <w:t xml:space="preserve"> от 04.08.2023 N 416-ФЗ)</w:t>
      </w:r>
    </w:p>
    <w:p w:rsidR="00123B34" w:rsidRDefault="00123B34">
      <w:pPr>
        <w:pStyle w:val="ConsPlusNormal"/>
        <w:spacing w:before="220"/>
        <w:ind w:firstLine="540"/>
        <w:jc w:val="both"/>
      </w:pPr>
      <w:r>
        <w:t xml:space="preserve">3. По каждой государственной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w:t>
      </w:r>
      <w:hyperlink r:id="rId17">
        <w:r>
          <w:rPr>
            <w:color w:val="0000FF"/>
          </w:rPr>
          <w:t>Порядок</w:t>
        </w:r>
      </w:hyperlink>
      <w:r>
        <w:t xml:space="preserve"> проведения указанной оценки и ее критерии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123B34" w:rsidRDefault="00123B34">
      <w:pPr>
        <w:pStyle w:val="ConsPlusNormal"/>
        <w:jc w:val="both"/>
      </w:pPr>
      <w:r>
        <w:t xml:space="preserve">(в ред. Федерального </w:t>
      </w:r>
      <w:hyperlink r:id="rId18">
        <w:r>
          <w:rPr>
            <w:color w:val="0000FF"/>
          </w:rPr>
          <w:t>закона</w:t>
        </w:r>
      </w:hyperlink>
      <w:r>
        <w:t xml:space="preserve"> от 14.04.2023 N 128-ФЗ)</w:t>
      </w:r>
    </w:p>
    <w:p w:rsidR="00123B34" w:rsidRDefault="00123B34">
      <w:pPr>
        <w:pStyle w:val="ConsPlusNormal"/>
        <w:spacing w:before="220"/>
        <w:ind w:firstLine="540"/>
        <w:jc w:val="both"/>
      </w:pPr>
      <w:r>
        <w:t>По результатам указанной оценки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утвержденной государственной (муниципальной) программы, в том числе необходимости изменения объема бюджетных ассигнований на финансовое обеспечение реализации государственной (муниципальной) программы.</w:t>
      </w:r>
    </w:p>
    <w:p w:rsidR="00123B34" w:rsidRDefault="00123B34">
      <w:pPr>
        <w:pStyle w:val="ConsPlusNormal"/>
        <w:jc w:val="both"/>
      </w:pPr>
      <w:r>
        <w:t xml:space="preserve">(в ред. Федерального </w:t>
      </w:r>
      <w:hyperlink r:id="rId19">
        <w:r>
          <w:rPr>
            <w:color w:val="0000FF"/>
          </w:rPr>
          <w:t>закона</w:t>
        </w:r>
      </w:hyperlink>
      <w:r>
        <w:t xml:space="preserve"> от 14.04.2023 N 128-ФЗ)</w:t>
      </w:r>
    </w:p>
    <w:p w:rsidR="00123B34" w:rsidRDefault="00123B34">
      <w:pPr>
        <w:pStyle w:val="ConsPlusNormal"/>
        <w:spacing w:before="220"/>
        <w:ind w:firstLine="540"/>
        <w:jc w:val="both"/>
      </w:pPr>
      <w:r>
        <w:t>4. Государственными программами Российской Федерации (государственными программами субъекта Российской Федерации) может быть предусмотрено предоставление субсидий бюджетам субъектов Российской Федерации (местным бюджетам) на реализацию государственных программ субъекта Российской Федерации (муниципальных программ), направленных на достижение целей, соответствующих государственным программам Российской Федерации (государственным программам субъекта Российской Федерации). Порядки предоставления и распределения указанных субсидий устанавливаются соответствующей программой.</w:t>
      </w:r>
    </w:p>
    <w:p w:rsidR="00123B34" w:rsidRDefault="00123B34">
      <w:pPr>
        <w:pStyle w:val="ConsPlusNormal"/>
        <w:jc w:val="both"/>
      </w:pPr>
      <w:r>
        <w:t xml:space="preserve">(в ред. Федерального </w:t>
      </w:r>
      <w:hyperlink r:id="rId20">
        <w:r>
          <w:rPr>
            <w:color w:val="0000FF"/>
          </w:rPr>
          <w:t>закона</w:t>
        </w:r>
      </w:hyperlink>
      <w:r>
        <w:t xml:space="preserve"> от 02.08.2019 N 307-ФЗ)</w:t>
      </w:r>
    </w:p>
    <w:p w:rsidR="00123B34" w:rsidRDefault="00123B3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4"/>
        <w:gridCol w:w="113"/>
      </w:tblGrid>
      <w:tr w:rsidR="00123B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3B34" w:rsidRDefault="00123B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3B34" w:rsidRDefault="00123B34">
            <w:pPr>
              <w:pStyle w:val="ConsPlusNormal"/>
              <w:jc w:val="both"/>
            </w:pPr>
            <w:proofErr w:type="spellStart"/>
            <w:r>
              <w:rPr>
                <w:color w:val="392C69"/>
              </w:rPr>
              <w:t>КонсультантПлюс</w:t>
            </w:r>
            <w:proofErr w:type="spellEnd"/>
            <w:r>
              <w:rPr>
                <w:color w:val="392C69"/>
              </w:rPr>
              <w:t>: примечание.</w:t>
            </w:r>
          </w:p>
          <w:p w:rsidR="00123B34" w:rsidRDefault="00123B34">
            <w:pPr>
              <w:pStyle w:val="ConsPlusNormal"/>
              <w:jc w:val="both"/>
            </w:pPr>
            <w:r>
              <w:rPr>
                <w:color w:val="392C69"/>
              </w:rPr>
              <w:t xml:space="preserve">Ст. 179.1 (в ред. ФЗ от 25.12.2023 N 628-ФЗ) </w:t>
            </w:r>
            <w:hyperlink r:id="rId21">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r>
    </w:tbl>
    <w:p w:rsidR="00123B34" w:rsidRDefault="00123B34">
      <w:pPr>
        <w:pStyle w:val="ConsPlusTitle"/>
        <w:spacing w:before="280"/>
        <w:ind w:firstLine="540"/>
        <w:jc w:val="both"/>
        <w:outlineLvl w:val="0"/>
      </w:pPr>
      <w:r>
        <w:t>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w:t>
      </w:r>
    </w:p>
    <w:p w:rsidR="00123B34" w:rsidRDefault="00123B34">
      <w:pPr>
        <w:pStyle w:val="ConsPlusNormal"/>
        <w:ind w:firstLine="540"/>
        <w:jc w:val="both"/>
      </w:pPr>
    </w:p>
    <w:p w:rsidR="00123B34" w:rsidRDefault="00123B34">
      <w:pPr>
        <w:pStyle w:val="ConsPlusNormal"/>
        <w:ind w:firstLine="540"/>
        <w:jc w:val="both"/>
      </w:pPr>
      <w:r>
        <w:t xml:space="preserve">(в ред. Федерального </w:t>
      </w:r>
      <w:hyperlink r:id="rId22">
        <w:r>
          <w:rPr>
            <w:color w:val="0000FF"/>
          </w:rPr>
          <w:t>закона</w:t>
        </w:r>
      </w:hyperlink>
      <w:r>
        <w:t xml:space="preserve"> от 25.12.2023 N 628-ФЗ)</w:t>
      </w:r>
    </w:p>
    <w:p w:rsidR="00123B34" w:rsidRDefault="00123B34">
      <w:pPr>
        <w:pStyle w:val="ConsPlusNormal"/>
        <w:ind w:firstLine="540"/>
        <w:jc w:val="both"/>
      </w:pPr>
    </w:p>
    <w:p w:rsidR="00123B34" w:rsidRDefault="00123B34">
      <w:pPr>
        <w:pStyle w:val="ConsPlusNormal"/>
        <w:ind w:firstLine="540"/>
        <w:jc w:val="both"/>
      </w:pPr>
      <w:bookmarkStart w:id="1" w:name="P33"/>
      <w:bookmarkEnd w:id="1"/>
      <w:r>
        <w:t>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(далее - реестр объектов капитального строительства, объектов недвижимого имущества), предусматриваются бюджетные ассигнования:</w:t>
      </w:r>
    </w:p>
    <w:p w:rsidR="00123B34" w:rsidRDefault="00123B34">
      <w:pPr>
        <w:pStyle w:val="ConsPlusNormal"/>
        <w:spacing w:before="220"/>
        <w:ind w:firstLine="540"/>
        <w:jc w:val="both"/>
      </w:pPr>
      <w:r>
        <w:t xml:space="preserve">на осуществление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и предоставление субсидий на осуществление капитальных вложений в объекты капитального строительства государственной собственности Российской Федерации или на приобретение объектов недвижимого имущества в государственную собственность Российской Федерации, а также на осуществление бюджетных инвестиций и предоставление субсидий на подготовку обоснования инвестиций и проведение его технологического и ценового аудита, если подготовка обоснования инвестиций в соответствии с </w:t>
      </w:r>
      <w:r>
        <w:lastRenderedPageBreak/>
        <w:t>законодательством Российской Федерации является обязательной;</w:t>
      </w:r>
    </w:p>
    <w:p w:rsidR="00123B34" w:rsidRDefault="00123B34">
      <w:pPr>
        <w:pStyle w:val="ConsPlusNormal"/>
        <w:spacing w:before="220"/>
        <w:ind w:firstLine="540"/>
        <w:jc w:val="both"/>
      </w:pPr>
      <w:r>
        <w:t xml:space="preserve">на предоставление субсидий на </w:t>
      </w:r>
      <w:proofErr w:type="spellStart"/>
      <w:r>
        <w:t>софинансирование</w:t>
      </w:r>
      <w:proofErr w:type="spellEnd"/>
      <w:r>
        <w:t xml:space="preserve"> капитальных вложений в объекты капитального строительства государственной собственности субъектов Российской Федерации (муниципальной собственности) или на приобретение объектов недвижимого имущества в государственную собственность субъектов Российской Федерации (муниципальную собственность);</w:t>
      </w:r>
    </w:p>
    <w:p w:rsidR="00123B34" w:rsidRDefault="00123B34">
      <w:pPr>
        <w:pStyle w:val="ConsPlusNormal"/>
        <w:spacing w:before="220"/>
        <w:ind w:firstLine="540"/>
        <w:jc w:val="both"/>
      </w:pPr>
      <w:r>
        <w:t>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w:t>
      </w:r>
    </w:p>
    <w:p w:rsidR="00123B34" w:rsidRDefault="00123B34">
      <w:pPr>
        <w:pStyle w:val="ConsPlusNormal"/>
        <w:spacing w:before="220"/>
        <w:ind w:firstLine="540"/>
        <w:jc w:val="both"/>
      </w:pPr>
      <w:r>
        <w:t>на предоставление субсидий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w:t>
      </w:r>
    </w:p>
    <w:p w:rsidR="00123B34" w:rsidRDefault="00123B34">
      <w:pPr>
        <w:pStyle w:val="ConsPlusNormal"/>
        <w:spacing w:before="220"/>
        <w:ind w:firstLine="540"/>
        <w:jc w:val="both"/>
      </w:pPr>
      <w:r>
        <w:t xml:space="preserve">на предоставление субсидий государственным корпорациям (компаниям), публично-правовым компаниям, включая субсидии в виде имущественного взноса Российской Федерации, на осуществление капитальных вложений в объекты капитального строительства, находящиеся в собственности указанных государственных корпораций (компаний), публично-правовых компаний, в том числе подлежащих в соответствии с </w:t>
      </w:r>
      <w:hyperlink r:id="rId23">
        <w:r>
          <w:rPr>
            <w:color w:val="0000FF"/>
          </w:rPr>
          <w:t>пунктом 12 статьи 78.3</w:t>
        </w:r>
      </w:hyperlink>
      <w:r>
        <w:t xml:space="preserve"> настоящего Кодекса передаче в государственную собственность Российской Федерации,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w:t>
      </w:r>
    </w:p>
    <w:p w:rsidR="00123B34" w:rsidRDefault="00123B34">
      <w:pPr>
        <w:pStyle w:val="ConsPlusNormal"/>
        <w:spacing w:before="220"/>
        <w:ind w:firstLine="540"/>
        <w:jc w:val="both"/>
      </w:pPr>
      <w:r>
        <w:t>Действие положений настоящего пункта (в части включения сведений об объектах капитального строительства и объектах недвижимого имущества в реестр объектов капитального строительства, объектов недвижимого имущества) не распространяется на объекты капитального строительства и объекты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w:t>
      </w:r>
    </w:p>
    <w:p w:rsidR="00123B34" w:rsidRDefault="00123B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4"/>
        <w:gridCol w:w="113"/>
      </w:tblGrid>
      <w:tr w:rsidR="00123B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3B34" w:rsidRDefault="00123B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3B34" w:rsidRDefault="00123B34">
            <w:pPr>
              <w:pStyle w:val="ConsPlusNormal"/>
              <w:jc w:val="both"/>
            </w:pPr>
            <w:proofErr w:type="spellStart"/>
            <w:r>
              <w:rPr>
                <w:color w:val="392C69"/>
              </w:rPr>
              <w:t>КонсультантПлюс</w:t>
            </w:r>
            <w:proofErr w:type="spellEnd"/>
            <w:r>
              <w:rPr>
                <w:color w:val="392C69"/>
              </w:rPr>
              <w:t>: примечание.</w:t>
            </w:r>
          </w:p>
          <w:p w:rsidR="00123B34" w:rsidRDefault="00123B34">
            <w:pPr>
              <w:pStyle w:val="ConsPlusNormal"/>
              <w:jc w:val="both"/>
            </w:pPr>
            <w:r>
              <w:rPr>
                <w:color w:val="392C69"/>
              </w:rPr>
              <w:t xml:space="preserve">С 01.01.2026 </w:t>
            </w:r>
            <w:proofErr w:type="spellStart"/>
            <w:r>
              <w:rPr>
                <w:color w:val="392C69"/>
              </w:rPr>
              <w:t>абз</w:t>
            </w:r>
            <w:proofErr w:type="spellEnd"/>
            <w:r>
              <w:rPr>
                <w:color w:val="392C69"/>
              </w:rPr>
              <w:t>. 8 и 9 п. 1 ст. 179.1 утрачивают силу (</w:t>
            </w:r>
            <w:hyperlink r:id="rId24">
              <w:r>
                <w:rPr>
                  <w:color w:val="0000FF"/>
                </w:rPr>
                <w:t>ФЗ</w:t>
              </w:r>
            </w:hyperlink>
            <w:r>
              <w:rPr>
                <w:color w:val="392C69"/>
              </w:rPr>
              <w:t xml:space="preserve"> от 13.07.2024 N 177-ФЗ).</w:t>
            </w: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r>
    </w:tbl>
    <w:p w:rsidR="00123B34" w:rsidRDefault="00123B34">
      <w:pPr>
        <w:pStyle w:val="ConsPlusNormal"/>
        <w:spacing w:before="280"/>
        <w:ind w:firstLine="540"/>
        <w:jc w:val="both"/>
      </w:pPr>
      <w:r>
        <w:t>за счет субсидий и бюджетных инвестиций, предоставляемых организациям железнодорожного транспорта, организациям, реализующим инвестиционные проекты в сфере туризма, в случаях, предусмотренных актами Правительства Российской Федерации;</w:t>
      </w:r>
    </w:p>
    <w:p w:rsidR="00123B34" w:rsidRDefault="00123B34">
      <w:pPr>
        <w:pStyle w:val="ConsPlusNormal"/>
        <w:spacing w:before="220"/>
        <w:ind w:firstLine="540"/>
        <w:jc w:val="both"/>
      </w:pPr>
      <w:r>
        <w:t>за счет субсидий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w:t>
      </w:r>
    </w:p>
    <w:p w:rsidR="00123B34" w:rsidRDefault="00123B34">
      <w:pPr>
        <w:pStyle w:val="ConsPlusNormal"/>
        <w:spacing w:before="220"/>
        <w:ind w:firstLine="540"/>
        <w:jc w:val="both"/>
      </w:pPr>
      <w:r>
        <w:t xml:space="preserve">за счет субсидий и бюджетных инвестиций, предоставляемых на финансовое обеспечение затрат на уплату лизинговых платежей по договору финансовой аренды (лизинга), предусматривающему по окончании срока действия указанного договора приобретение объекта недвижимого имущества, </w:t>
      </w:r>
      <w:r>
        <w:lastRenderedPageBreak/>
        <w:t>являющегося предметом лизинга, в собственность лизингополучателя;</w:t>
      </w:r>
    </w:p>
    <w:p w:rsidR="00123B34" w:rsidRDefault="00123B34">
      <w:pPr>
        <w:pStyle w:val="ConsPlusNormal"/>
        <w:spacing w:before="220"/>
        <w:ind w:firstLine="540"/>
        <w:jc w:val="both"/>
      </w:pPr>
      <w:r>
        <w:t>за пределами территории Российской Федерации.</w:t>
      </w:r>
    </w:p>
    <w:p w:rsidR="00123B34" w:rsidRDefault="00123B34">
      <w:pPr>
        <w:pStyle w:val="ConsPlusNormal"/>
        <w:spacing w:before="220"/>
        <w:ind w:firstLine="540"/>
        <w:jc w:val="both"/>
      </w:pPr>
      <w:r>
        <w:t xml:space="preserve">2. Предоставление указанных в </w:t>
      </w:r>
      <w:hyperlink w:anchor="P33">
        <w:r>
          <w:rPr>
            <w:color w:val="0000FF"/>
          </w:rPr>
          <w:t>пункте 1</w:t>
        </w:r>
      </w:hyperlink>
      <w:r>
        <w:t xml:space="preserve"> настоящей статьи субсидий и бюджетных инвестиций осуществляется на основании решений, предусмотренных </w:t>
      </w:r>
      <w:hyperlink r:id="rId25">
        <w:r>
          <w:rPr>
            <w:color w:val="0000FF"/>
          </w:rPr>
          <w:t>абзацем вторым пункта 8 статьи 78</w:t>
        </w:r>
      </w:hyperlink>
      <w:r>
        <w:t xml:space="preserve">, </w:t>
      </w:r>
      <w:hyperlink r:id="rId26">
        <w:r>
          <w:rPr>
            <w:color w:val="0000FF"/>
          </w:rPr>
          <w:t>пунктом 3 статьи 78.2</w:t>
        </w:r>
      </w:hyperlink>
      <w:r>
        <w:t xml:space="preserve">, </w:t>
      </w:r>
      <w:hyperlink r:id="rId27">
        <w:r>
          <w:rPr>
            <w:color w:val="0000FF"/>
          </w:rPr>
          <w:t>пунктом 2 статьи 78.3</w:t>
        </w:r>
      </w:hyperlink>
      <w:r>
        <w:t xml:space="preserve">, </w:t>
      </w:r>
      <w:hyperlink r:id="rId28">
        <w:r>
          <w:rPr>
            <w:color w:val="0000FF"/>
          </w:rPr>
          <w:t>пунктом 3 статьи 79</w:t>
        </w:r>
      </w:hyperlink>
      <w:r>
        <w:t xml:space="preserve">, </w:t>
      </w:r>
      <w:hyperlink r:id="rId29">
        <w:r>
          <w:rPr>
            <w:color w:val="0000FF"/>
          </w:rPr>
          <w:t>абзацем третьим пункта 1 статьи 80</w:t>
        </w:r>
      </w:hyperlink>
      <w:r>
        <w:t xml:space="preserve"> настоящего Кодекса, а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 в соответствии со сведениями о таких объектах, содержащимися в указанном реестре.</w:t>
      </w:r>
    </w:p>
    <w:p w:rsidR="00123B34" w:rsidRDefault="00123B34">
      <w:pPr>
        <w:pStyle w:val="ConsPlusNormal"/>
        <w:spacing w:before="220"/>
        <w:ind w:firstLine="540"/>
        <w:jc w:val="both"/>
      </w:pPr>
      <w:r>
        <w:t xml:space="preserve">3. </w:t>
      </w:r>
      <w:hyperlink r:id="rId30">
        <w:r>
          <w:rPr>
            <w:color w:val="0000FF"/>
          </w:rPr>
          <w:t>Порядок</w:t>
        </w:r>
      </w:hyperlink>
      <w:r>
        <w:t xml:space="preserve"> формирования и ведения реестра объектов капитального строительства, объектов недвижимого имущества устанавливается Правительством Российской Федерации.</w:t>
      </w:r>
    </w:p>
    <w:p w:rsidR="00123B34" w:rsidRDefault="00123B34">
      <w:pPr>
        <w:pStyle w:val="ConsPlusNormal"/>
        <w:ind w:firstLine="540"/>
        <w:jc w:val="both"/>
      </w:pPr>
    </w:p>
    <w:p w:rsidR="00123B34" w:rsidRDefault="00123B34">
      <w:pPr>
        <w:pStyle w:val="ConsPlusTitle"/>
        <w:ind w:firstLine="540"/>
        <w:jc w:val="both"/>
        <w:outlineLvl w:val="0"/>
      </w:pPr>
      <w:r>
        <w:t>Статья 179.2. Инвестиционные фонды</w:t>
      </w:r>
    </w:p>
    <w:p w:rsidR="00123B34" w:rsidRDefault="00123B34">
      <w:pPr>
        <w:pStyle w:val="ConsPlusNormal"/>
        <w:ind w:firstLine="540"/>
        <w:jc w:val="both"/>
      </w:pPr>
    </w:p>
    <w:p w:rsidR="00123B34" w:rsidRDefault="00123B34">
      <w:pPr>
        <w:pStyle w:val="ConsPlusNormal"/>
        <w:ind w:firstLine="540"/>
        <w:jc w:val="both"/>
      </w:pPr>
      <w:r>
        <w:t xml:space="preserve">(в ред. Федерального </w:t>
      </w:r>
      <w:hyperlink r:id="rId31">
        <w:r>
          <w:rPr>
            <w:color w:val="0000FF"/>
          </w:rPr>
          <w:t>закона</w:t>
        </w:r>
      </w:hyperlink>
      <w:r>
        <w:t xml:space="preserve"> от 03.12.2012 N 244-ФЗ)</w:t>
      </w:r>
    </w:p>
    <w:p w:rsidR="00123B34" w:rsidRDefault="00123B34">
      <w:pPr>
        <w:pStyle w:val="ConsPlusNormal"/>
        <w:ind w:firstLine="540"/>
        <w:jc w:val="both"/>
      </w:pPr>
    </w:p>
    <w:p w:rsidR="00123B34" w:rsidRDefault="00123B34">
      <w:pPr>
        <w:pStyle w:val="ConsPlusNormal"/>
        <w:ind w:firstLine="540"/>
        <w:jc w:val="both"/>
      </w:pPr>
      <w:r>
        <w:t>1. Инвестиционный фонд - часть средств бюджета, подлежащая использованию в целях реализации инвестиционных проектов, осуществляемых на принципах государственно-частного партнерства.</w:t>
      </w:r>
    </w:p>
    <w:p w:rsidR="00123B34" w:rsidRDefault="00123B34">
      <w:pPr>
        <w:pStyle w:val="ConsPlusNormal"/>
        <w:spacing w:before="220"/>
        <w:ind w:firstLine="540"/>
        <w:jc w:val="both"/>
      </w:pPr>
      <w:r>
        <w:t>К инвестиционным фондам относятся инвестиционные фонды субъектов Российской Федерации (региональные инвестиционные фонды).</w:t>
      </w:r>
    </w:p>
    <w:p w:rsidR="00123B34" w:rsidRDefault="00123B34">
      <w:pPr>
        <w:pStyle w:val="ConsPlusNormal"/>
        <w:jc w:val="both"/>
      </w:pPr>
      <w:r>
        <w:t xml:space="preserve">(в ред. Федерального </w:t>
      </w:r>
      <w:hyperlink r:id="rId32">
        <w:r>
          <w:rPr>
            <w:color w:val="0000FF"/>
          </w:rPr>
          <w:t>закона</w:t>
        </w:r>
      </w:hyperlink>
      <w:r>
        <w:t xml:space="preserve"> от 18.07.2017 N 178-ФЗ)</w:t>
      </w:r>
    </w:p>
    <w:p w:rsidR="00123B34" w:rsidRDefault="00123B34">
      <w:pPr>
        <w:pStyle w:val="ConsPlusNormal"/>
        <w:spacing w:before="220"/>
        <w:ind w:firstLine="540"/>
        <w:jc w:val="both"/>
      </w:pPr>
      <w:r>
        <w:t>Инвестиционные фонды субъектов Российской Федерации могут быть созданы в соответствии с законами субъектов Российской Федерации (за исключением законов субъектов Российской Федерации о бюджетах субъектов Российской Федерации).</w:t>
      </w:r>
    </w:p>
    <w:p w:rsidR="00123B34" w:rsidRDefault="00123B34">
      <w:pPr>
        <w:pStyle w:val="ConsPlusNormal"/>
        <w:spacing w:before="220"/>
        <w:ind w:firstLine="540"/>
        <w:jc w:val="both"/>
      </w:pPr>
      <w:r>
        <w:t xml:space="preserve">2. Утратил силу. - Федеральный </w:t>
      </w:r>
      <w:hyperlink r:id="rId33">
        <w:r>
          <w:rPr>
            <w:color w:val="0000FF"/>
          </w:rPr>
          <w:t>закон</w:t>
        </w:r>
      </w:hyperlink>
      <w:r>
        <w:t xml:space="preserve"> от 18.07.2017 N 178-ФЗ.</w:t>
      </w:r>
    </w:p>
    <w:p w:rsidR="00123B34" w:rsidRDefault="00123B34">
      <w:pPr>
        <w:pStyle w:val="ConsPlusNormal"/>
        <w:spacing w:before="220"/>
        <w:ind w:firstLine="540"/>
        <w:jc w:val="both"/>
      </w:pPr>
      <w:r>
        <w:t>3. Порядок формирования и использования бюджетных ассигнований инвестиционного фонда субъекта Российской Федерации устанавливается высшим исполнительным органом субъекта Российской Федерации.</w:t>
      </w:r>
    </w:p>
    <w:p w:rsidR="00123B34" w:rsidRDefault="00123B34">
      <w:pPr>
        <w:pStyle w:val="ConsPlusNormal"/>
        <w:jc w:val="both"/>
      </w:pPr>
      <w:r>
        <w:t xml:space="preserve">(в ред. Федеральных законов от 18.07.2017 </w:t>
      </w:r>
      <w:hyperlink r:id="rId34">
        <w:r>
          <w:rPr>
            <w:color w:val="0000FF"/>
          </w:rPr>
          <w:t>N 178-ФЗ</w:t>
        </w:r>
      </w:hyperlink>
      <w:r>
        <w:t xml:space="preserve">, от 14.04.2023 </w:t>
      </w:r>
      <w:hyperlink r:id="rId35">
        <w:r>
          <w:rPr>
            <w:color w:val="0000FF"/>
          </w:rPr>
          <w:t>N 128-ФЗ</w:t>
        </w:r>
      </w:hyperlink>
      <w:r>
        <w:t>)</w:t>
      </w:r>
    </w:p>
    <w:p w:rsidR="00123B34" w:rsidRDefault="00123B34">
      <w:pPr>
        <w:pStyle w:val="ConsPlusNormal"/>
        <w:ind w:firstLine="540"/>
        <w:jc w:val="both"/>
      </w:pPr>
    </w:p>
    <w:p w:rsidR="00123B34" w:rsidRDefault="00123B34">
      <w:pPr>
        <w:pStyle w:val="ConsPlusTitle"/>
        <w:ind w:firstLine="540"/>
        <w:jc w:val="both"/>
        <w:outlineLvl w:val="0"/>
      </w:pPr>
      <w:r>
        <w:t xml:space="preserve">Статья 179.3. Утратила силу. - Федеральный </w:t>
      </w:r>
      <w:hyperlink r:id="rId36">
        <w:r>
          <w:rPr>
            <w:color w:val="0000FF"/>
          </w:rPr>
          <w:t>закон</w:t>
        </w:r>
      </w:hyperlink>
      <w:r>
        <w:t xml:space="preserve"> от 04.08.2023 N 416-ФЗ.</w:t>
      </w:r>
    </w:p>
    <w:p w:rsidR="00123B34" w:rsidRDefault="00123B34">
      <w:pPr>
        <w:pStyle w:val="ConsPlusNormal"/>
        <w:ind w:firstLine="540"/>
        <w:jc w:val="both"/>
      </w:pPr>
    </w:p>
    <w:p w:rsidR="00123B34" w:rsidRDefault="00123B34">
      <w:pPr>
        <w:pStyle w:val="ConsPlusTitle"/>
        <w:ind w:firstLine="540"/>
        <w:jc w:val="both"/>
        <w:outlineLvl w:val="0"/>
      </w:pPr>
      <w:r>
        <w:t>Статья 179.4. Дорожные фонды</w:t>
      </w:r>
    </w:p>
    <w:p w:rsidR="00123B34" w:rsidRDefault="00123B34">
      <w:pPr>
        <w:pStyle w:val="ConsPlusNormal"/>
        <w:ind w:firstLine="540"/>
        <w:jc w:val="both"/>
      </w:pPr>
    </w:p>
    <w:p w:rsidR="00123B34" w:rsidRDefault="00123B34">
      <w:pPr>
        <w:pStyle w:val="ConsPlusNormal"/>
        <w:ind w:firstLine="540"/>
        <w:jc w:val="both"/>
      </w:pPr>
      <w:r>
        <w:t xml:space="preserve">(введена Федеральным </w:t>
      </w:r>
      <w:hyperlink r:id="rId37">
        <w:r>
          <w:rPr>
            <w:color w:val="0000FF"/>
          </w:rPr>
          <w:t>законом</w:t>
        </w:r>
      </w:hyperlink>
      <w:r>
        <w:t xml:space="preserve"> от 06.04.2011 N 68-ФЗ)</w:t>
      </w:r>
    </w:p>
    <w:p w:rsidR="00123B34" w:rsidRDefault="00123B34">
      <w:pPr>
        <w:pStyle w:val="ConsPlusNormal"/>
        <w:ind w:firstLine="540"/>
        <w:jc w:val="both"/>
      </w:pPr>
    </w:p>
    <w:p w:rsidR="00123B34" w:rsidRDefault="00123B34">
      <w:pPr>
        <w:pStyle w:val="ConsPlusNormal"/>
        <w:ind w:firstLine="540"/>
        <w:jc w:val="both"/>
      </w:pPr>
      <w:r>
        <w:t>1. Дорожный фонд - часть средств бюджета,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123B34" w:rsidRDefault="00123B34">
      <w:pPr>
        <w:pStyle w:val="ConsPlusNormal"/>
        <w:jc w:val="both"/>
      </w:pPr>
      <w:r>
        <w:t xml:space="preserve">(в ред. Федерального </w:t>
      </w:r>
      <w:hyperlink r:id="rId38">
        <w:r>
          <w:rPr>
            <w:color w:val="0000FF"/>
          </w:rPr>
          <w:t>закона</w:t>
        </w:r>
      </w:hyperlink>
      <w:r>
        <w:t xml:space="preserve"> от 30.11.2011 N 361-ФЗ)</w:t>
      </w:r>
    </w:p>
    <w:p w:rsidR="00123B34" w:rsidRDefault="00123B34">
      <w:pPr>
        <w:pStyle w:val="ConsPlusNormal"/>
        <w:spacing w:before="220"/>
        <w:ind w:firstLine="540"/>
        <w:jc w:val="both"/>
      </w:pPr>
      <w:r>
        <w:t>К дорожным фондам относятся Федеральный дорожный фонд, дорожные фонды субъектов Российской Федерации и муниципальные дорожные фонды.</w:t>
      </w:r>
    </w:p>
    <w:p w:rsidR="00123B34" w:rsidRDefault="00123B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4"/>
        <w:gridCol w:w="113"/>
      </w:tblGrid>
      <w:tr w:rsidR="00123B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3B34" w:rsidRDefault="00123B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3B34" w:rsidRDefault="00123B34">
            <w:pPr>
              <w:pStyle w:val="ConsPlusNormal"/>
              <w:jc w:val="both"/>
            </w:pPr>
            <w:proofErr w:type="spellStart"/>
            <w:r>
              <w:rPr>
                <w:color w:val="392C69"/>
              </w:rPr>
              <w:t>КонсультантПлюс</w:t>
            </w:r>
            <w:proofErr w:type="spellEnd"/>
            <w:r>
              <w:rPr>
                <w:color w:val="392C69"/>
              </w:rPr>
              <w:t>: примечание.</w:t>
            </w:r>
          </w:p>
          <w:p w:rsidR="00123B34" w:rsidRDefault="00123B34">
            <w:pPr>
              <w:pStyle w:val="ConsPlusNormal"/>
              <w:jc w:val="both"/>
            </w:pPr>
            <w:r>
              <w:rPr>
                <w:color w:val="392C69"/>
              </w:rPr>
              <w:t xml:space="preserve">Действие п. 2 ст. 179.4 приостановлено с 01.01.2025 до 01.01.2028, а в части положения о коэффициенте - с 01.01.2028 до 01.01.3031 (ФЗ от 29.10.2024 N 367-ФЗ). Значение коэффициента в 2025-2026 г., 2028 - 2030 г. составляет 0,36 (от 21.11.2022 </w:t>
            </w:r>
            <w:hyperlink r:id="rId39">
              <w:r>
                <w:rPr>
                  <w:color w:val="0000FF"/>
                </w:rPr>
                <w:t>N 448-ФЗ</w:t>
              </w:r>
            </w:hyperlink>
            <w:r>
              <w:rPr>
                <w:color w:val="392C69"/>
              </w:rPr>
              <w:t xml:space="preserve">, от 02.11.2023 </w:t>
            </w:r>
            <w:hyperlink r:id="rId40">
              <w:r>
                <w:rPr>
                  <w:color w:val="0000FF"/>
                </w:rPr>
                <w:t>N 520-ФЗ</w:t>
              </w:r>
            </w:hyperlink>
            <w:r>
              <w:rPr>
                <w:color w:val="392C69"/>
              </w:rPr>
              <w:t xml:space="preserve">, от </w:t>
            </w:r>
            <w:r>
              <w:rPr>
                <w:color w:val="392C69"/>
              </w:rPr>
              <w:lastRenderedPageBreak/>
              <w:t xml:space="preserve">29.10.2024 </w:t>
            </w:r>
            <w:hyperlink r:id="rId41">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r>
    </w:tbl>
    <w:p w:rsidR="00123B34" w:rsidRDefault="00123B34">
      <w:pPr>
        <w:pStyle w:val="ConsPlusNormal"/>
        <w:spacing w:before="280"/>
        <w:ind w:firstLine="540"/>
        <w:jc w:val="both"/>
      </w:pPr>
      <w:bookmarkStart w:id="2" w:name="P72"/>
      <w:bookmarkEnd w:id="2"/>
      <w:r>
        <w:lastRenderedPageBreak/>
        <w:t>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автомобильный бензин,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производимых на территории Российской Федерации, поступающих в бюджеты бюджетной системы Российской Федерации, умноженному на коэффициент 0,83.</w:t>
      </w:r>
    </w:p>
    <w:p w:rsidR="00123B34" w:rsidRDefault="00123B34">
      <w:pPr>
        <w:pStyle w:val="ConsPlusNormal"/>
        <w:jc w:val="both"/>
      </w:pPr>
      <w:r>
        <w:t xml:space="preserve">(в ред. Федеральных законов от 04.10.2014 </w:t>
      </w:r>
      <w:hyperlink r:id="rId42">
        <w:r>
          <w:rPr>
            <w:color w:val="0000FF"/>
          </w:rPr>
          <w:t>N 283-ФЗ</w:t>
        </w:r>
      </w:hyperlink>
      <w:r>
        <w:t xml:space="preserve">, от 24.11.2014 </w:t>
      </w:r>
      <w:hyperlink r:id="rId43">
        <w:r>
          <w:rPr>
            <w:color w:val="0000FF"/>
          </w:rPr>
          <w:t>N 375-ФЗ</w:t>
        </w:r>
      </w:hyperlink>
      <w:r>
        <w:t>)</w:t>
      </w:r>
    </w:p>
    <w:p w:rsidR="00123B34" w:rsidRDefault="00123B34">
      <w:pPr>
        <w:pStyle w:val="ConsPlusNormal"/>
        <w:spacing w:before="220"/>
        <w:ind w:firstLine="540"/>
        <w:jc w:val="both"/>
      </w:pPr>
      <w:r>
        <w:t>2.1. В составе базового объема бюджетных ассигнований Федерального дорожного фонда предусматриваются бюджетные ассигнования на предоставление межбюджетных трансфертов бюджетам субъектов Российской Федерации на финансовое обеспечение дорожной деятельности в размере не менее 8 процентов указанного объема бюджетных ассигнований Федерального дорожного фонда на соответствующий финансовый год.</w:t>
      </w:r>
    </w:p>
    <w:p w:rsidR="00123B34" w:rsidRDefault="00123B34">
      <w:pPr>
        <w:pStyle w:val="ConsPlusNormal"/>
        <w:jc w:val="both"/>
      </w:pPr>
      <w:r>
        <w:t xml:space="preserve">(в ред. Федеральных законов от 24.11.2014 </w:t>
      </w:r>
      <w:hyperlink r:id="rId44">
        <w:r>
          <w:rPr>
            <w:color w:val="0000FF"/>
          </w:rPr>
          <w:t>N 375-ФЗ</w:t>
        </w:r>
      </w:hyperlink>
      <w:r>
        <w:t xml:space="preserve">, от 30.11.2016 </w:t>
      </w:r>
      <w:hyperlink r:id="rId45">
        <w:r>
          <w:rPr>
            <w:color w:val="0000FF"/>
          </w:rPr>
          <w:t>N 409-ФЗ</w:t>
        </w:r>
      </w:hyperlink>
      <w:r>
        <w:t>)</w:t>
      </w:r>
    </w:p>
    <w:p w:rsidR="00123B34" w:rsidRDefault="00123B34">
      <w:pPr>
        <w:pStyle w:val="ConsPlusNormal"/>
        <w:spacing w:before="220"/>
        <w:ind w:firstLine="540"/>
        <w:jc w:val="both"/>
      </w:pPr>
      <w:r>
        <w:t>Межбюджетные трансферты из федерального бюджета бюджетам субъектов Российской Федерации на финансовое обеспечение дорожной деятельности распределяются между бюджетами субъектов Российской Федерации федеральным законом о федеральном бюджете на очередной финансовый год и плановый период или на основании акта Правительства Российской Федерации.</w:t>
      </w:r>
    </w:p>
    <w:p w:rsidR="00123B34" w:rsidRDefault="00123B34">
      <w:pPr>
        <w:pStyle w:val="ConsPlusNormal"/>
        <w:jc w:val="both"/>
      </w:pPr>
      <w:r>
        <w:t xml:space="preserve">(в ред. Федерального </w:t>
      </w:r>
      <w:hyperlink r:id="rId46">
        <w:r>
          <w:rPr>
            <w:color w:val="0000FF"/>
          </w:rPr>
          <w:t>закона</w:t>
        </w:r>
      </w:hyperlink>
      <w:r>
        <w:t xml:space="preserve"> от 30.11.2016 N 409-ФЗ)</w:t>
      </w:r>
    </w:p>
    <w:p w:rsidR="00123B34" w:rsidRDefault="00123B34">
      <w:pPr>
        <w:pStyle w:val="ConsPlusNormal"/>
        <w:jc w:val="both"/>
      </w:pPr>
      <w:r>
        <w:t xml:space="preserve">(п. 2.1 введен Федеральным </w:t>
      </w:r>
      <w:hyperlink r:id="rId47">
        <w:r>
          <w:rPr>
            <w:color w:val="0000FF"/>
          </w:rPr>
          <w:t>законом</w:t>
        </w:r>
      </w:hyperlink>
      <w:r>
        <w:t xml:space="preserve"> от 04.10.2014 N 283-ФЗ)</w:t>
      </w:r>
    </w:p>
    <w:p w:rsidR="00123B34" w:rsidRDefault="00123B34">
      <w:pPr>
        <w:pStyle w:val="ConsPlusNormal"/>
        <w:spacing w:before="220"/>
        <w:ind w:firstLine="540"/>
        <w:jc w:val="both"/>
      </w:pPr>
      <w:bookmarkStart w:id="3" w:name="P79"/>
      <w:bookmarkEnd w:id="3"/>
      <w:r>
        <w:t xml:space="preserve">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w:t>
      </w:r>
      <w:hyperlink w:anchor="P72">
        <w:r>
          <w:rPr>
            <w:color w:val="0000FF"/>
          </w:rPr>
          <w:t>статьей</w:t>
        </w:r>
      </w:hyperlink>
      <w:r>
        <w:t xml:space="preserve">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w:t>
      </w:r>
    </w:p>
    <w:p w:rsidR="00123B34" w:rsidRDefault="00123B34">
      <w:pPr>
        <w:pStyle w:val="ConsPlusNormal"/>
        <w:jc w:val="both"/>
      </w:pPr>
      <w:r>
        <w:t xml:space="preserve">(в ред. Федерального </w:t>
      </w:r>
      <w:hyperlink r:id="rId48">
        <w:r>
          <w:rPr>
            <w:color w:val="0000FF"/>
          </w:rPr>
          <w:t>закона</w:t>
        </w:r>
      </w:hyperlink>
      <w:r>
        <w:t xml:space="preserve"> от 04.10.2014 N 283-ФЗ)</w:t>
      </w:r>
    </w:p>
    <w:p w:rsidR="00123B34" w:rsidRDefault="00123B34">
      <w:pPr>
        <w:pStyle w:val="ConsPlusNormal"/>
        <w:spacing w:before="220"/>
        <w:ind w:firstLine="540"/>
        <w:jc w:val="both"/>
      </w:pPr>
      <w:r>
        <w:t xml:space="preserve">абзац утратил силу с 1 января 2015 года. - Федеральный </w:t>
      </w:r>
      <w:hyperlink r:id="rId49">
        <w:r>
          <w:rPr>
            <w:color w:val="0000FF"/>
          </w:rPr>
          <w:t>закон</w:t>
        </w:r>
      </w:hyperlink>
      <w:r>
        <w:t xml:space="preserve"> от 04.10.2014 N 283-ФЗ;</w:t>
      </w:r>
    </w:p>
    <w:p w:rsidR="00123B34" w:rsidRDefault="00123B34">
      <w:pPr>
        <w:pStyle w:val="ConsPlusNormal"/>
        <w:spacing w:before="220"/>
        <w:ind w:firstLine="540"/>
        <w:jc w:val="both"/>
      </w:pPr>
      <w:r>
        <w:t>использования имущества, входящего в состав автомобильных дорог общего пользования федерального значения;</w:t>
      </w:r>
    </w:p>
    <w:p w:rsidR="00123B34" w:rsidRDefault="00123B34">
      <w:pPr>
        <w:pStyle w:val="ConsPlusNormal"/>
        <w:spacing w:before="220"/>
        <w:ind w:firstLine="540"/>
        <w:jc w:val="both"/>
      </w:pPr>
      <w:r>
        <w:t>передачи в аренду земельных участков, расположенных в полосе отвода автомобильных дорог общего пользования федерального значения;</w:t>
      </w:r>
    </w:p>
    <w:p w:rsidR="00123B34" w:rsidRDefault="00123B34">
      <w:pPr>
        <w:pStyle w:val="ConsPlusNormal"/>
        <w:spacing w:before="220"/>
        <w:ind w:firstLine="540"/>
        <w:jc w:val="both"/>
      </w:pPr>
      <w:hyperlink r:id="rId50">
        <w:r>
          <w:rPr>
            <w:color w:val="0000FF"/>
          </w:rPr>
          <w:t>сборов</w:t>
        </w:r>
      </w:hyperlink>
      <w:r>
        <w:t xml:space="preserve"> за проезд автотранспортных средств, зарегистрированных на территориях иностранных государств, по автомобильным дорогам на территории Российской Федерации;</w:t>
      </w:r>
    </w:p>
    <w:p w:rsidR="00123B34" w:rsidRDefault="00123B34">
      <w:pPr>
        <w:pStyle w:val="ConsPlusNormal"/>
        <w:spacing w:before="220"/>
        <w:ind w:firstLine="540"/>
        <w:jc w:val="both"/>
      </w:pPr>
      <w:r>
        <w:t>платы в счет возмещения вреда, причиняемого автомобильным дорогам федерального значения тяжеловесными транспортными средствами;</w:t>
      </w:r>
    </w:p>
    <w:p w:rsidR="00123B34" w:rsidRDefault="00123B34">
      <w:pPr>
        <w:pStyle w:val="ConsPlusNormal"/>
        <w:jc w:val="both"/>
      </w:pPr>
      <w:r>
        <w:t xml:space="preserve">(в ред. Федерального </w:t>
      </w:r>
      <w:hyperlink r:id="rId51">
        <w:r>
          <w:rPr>
            <w:color w:val="0000FF"/>
          </w:rPr>
          <w:t>закона</w:t>
        </w:r>
      </w:hyperlink>
      <w:r>
        <w:t xml:space="preserve"> от 04.08.2023 N 416-ФЗ)</w:t>
      </w:r>
    </w:p>
    <w:p w:rsidR="00123B34" w:rsidRDefault="00123B34">
      <w:pPr>
        <w:pStyle w:val="ConsPlusNormal"/>
        <w:spacing w:before="220"/>
        <w:ind w:firstLine="540"/>
        <w:jc w:val="both"/>
      </w:pPr>
      <w:r>
        <w:t>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123B34" w:rsidRDefault="00123B34">
      <w:pPr>
        <w:pStyle w:val="ConsPlusNormal"/>
        <w:spacing w:before="220"/>
        <w:ind w:firstLine="540"/>
        <w:jc w:val="both"/>
      </w:pPr>
      <w:hyperlink r:id="rId52">
        <w:r>
          <w:rPr>
            <w:color w:val="0000FF"/>
          </w:rPr>
          <w:t>платы</w:t>
        </w:r>
      </w:hyperlink>
      <w:r>
        <w:t xml:space="preserve"> за оказание услуг по присоединению объектов дорожного сервиса к автомобильным дорогам общего пользования федерального значения;</w:t>
      </w:r>
    </w:p>
    <w:p w:rsidR="00123B34" w:rsidRDefault="00123B34">
      <w:pPr>
        <w:pStyle w:val="ConsPlusNormal"/>
        <w:spacing w:before="220"/>
        <w:ind w:firstLine="540"/>
        <w:jc w:val="both"/>
      </w:pPr>
      <w:r>
        <w:t>штрафов за нарушение правил движения тяжеловесного и (или) крупногабаритного транспортного средства по автомобильным дорогам общего пользования федерального значения;</w:t>
      </w:r>
    </w:p>
    <w:p w:rsidR="00123B34" w:rsidRDefault="00123B34">
      <w:pPr>
        <w:pStyle w:val="ConsPlusNormal"/>
        <w:jc w:val="both"/>
      </w:pPr>
      <w:r>
        <w:t xml:space="preserve">(в ред. Федерального </w:t>
      </w:r>
      <w:hyperlink r:id="rId53">
        <w:r>
          <w:rPr>
            <w:color w:val="0000FF"/>
          </w:rPr>
          <w:t>закона</w:t>
        </w:r>
      </w:hyperlink>
      <w:r>
        <w:t xml:space="preserve"> от 04.08.2023 N 416-ФЗ)</w:t>
      </w:r>
    </w:p>
    <w:p w:rsidR="00123B34" w:rsidRDefault="00123B34">
      <w:pPr>
        <w:pStyle w:val="ConsPlusNormal"/>
        <w:spacing w:before="220"/>
        <w:ind w:firstLine="540"/>
        <w:jc w:val="both"/>
      </w:pPr>
      <w:r>
        <w:lastRenderedPageBreak/>
        <w:t xml:space="preserve">штрафов за несоблюдение требований </w:t>
      </w:r>
      <w:hyperlink r:id="rId54">
        <w:r>
          <w:rPr>
            <w:color w:val="0000FF"/>
          </w:rPr>
          <w:t>законодательства</w:t>
        </w:r>
      </w:hyperlink>
      <w:r>
        <w:t xml:space="preserve">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123B34" w:rsidRDefault="00123B34">
      <w:pPr>
        <w:pStyle w:val="ConsPlusNormal"/>
        <w:spacing w:before="220"/>
        <w:ind w:firstLine="540"/>
        <w:jc w:val="both"/>
      </w:pPr>
      <w:r>
        <w:t>поступлений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федерального значения;</w:t>
      </w:r>
    </w:p>
    <w:p w:rsidR="00123B34" w:rsidRDefault="00123B34">
      <w:pPr>
        <w:pStyle w:val="ConsPlusNormal"/>
        <w:spacing w:before="220"/>
        <w:ind w:firstLine="540"/>
        <w:jc w:val="both"/>
      </w:pPr>
      <w:r>
        <w:t>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федерального значения;</w:t>
      </w:r>
    </w:p>
    <w:p w:rsidR="00123B34" w:rsidRDefault="00123B34">
      <w:pPr>
        <w:pStyle w:val="ConsPlusNormal"/>
        <w:spacing w:before="220"/>
        <w:ind w:firstLine="540"/>
        <w:jc w:val="both"/>
      </w:pPr>
      <w:r>
        <w:t>денежных средств, поступающих в федеральный бюджет от уплаты неустоек (штрафов, пеней), а также от возмещения убытков государственного заказчика, взысканных в установленном порядке в связи с нарушением исполнителем (подрядчиком) условий государственного контракта или иных договоров, финансируемых за счет средств Федерального дорожного фонда, или в связи с уклонением от заключения таких контракта или иных договоров;</w:t>
      </w:r>
    </w:p>
    <w:p w:rsidR="00123B34" w:rsidRDefault="00123B34">
      <w:pPr>
        <w:pStyle w:val="ConsPlusNormal"/>
        <w:jc w:val="both"/>
      </w:pPr>
      <w:r>
        <w:t xml:space="preserve">(абзац введен Федеральным </w:t>
      </w:r>
      <w:hyperlink r:id="rId55">
        <w:r>
          <w:rPr>
            <w:color w:val="0000FF"/>
          </w:rPr>
          <w:t>законом</w:t>
        </w:r>
      </w:hyperlink>
      <w:r>
        <w:t xml:space="preserve"> от 30.11.2011 N 361-ФЗ)</w:t>
      </w:r>
    </w:p>
    <w:p w:rsidR="00123B34" w:rsidRDefault="00123B34">
      <w:pPr>
        <w:pStyle w:val="ConsPlusNormal"/>
        <w:spacing w:before="220"/>
        <w:ind w:firstLine="540"/>
        <w:jc w:val="both"/>
      </w:pPr>
      <w:r>
        <w:t>денежных средств, внесенных участником конкурса или аукциона, проводимых в целях заключения государственного контракта, финансируемого за счет средств Федерального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123B34" w:rsidRDefault="00123B34">
      <w:pPr>
        <w:pStyle w:val="ConsPlusNormal"/>
        <w:jc w:val="both"/>
      </w:pPr>
      <w:r>
        <w:t xml:space="preserve">(абзац введен Федеральным </w:t>
      </w:r>
      <w:hyperlink r:id="rId56">
        <w:r>
          <w:rPr>
            <w:color w:val="0000FF"/>
          </w:rPr>
          <w:t>законом</w:t>
        </w:r>
      </w:hyperlink>
      <w:r>
        <w:t xml:space="preserve"> от 30.11.2011 N 361-ФЗ)</w:t>
      </w:r>
    </w:p>
    <w:p w:rsidR="00123B34" w:rsidRDefault="00123B34">
      <w:pPr>
        <w:pStyle w:val="ConsPlusNormal"/>
        <w:spacing w:before="220"/>
        <w:ind w:firstLine="540"/>
        <w:jc w:val="both"/>
      </w:pPr>
      <w:r>
        <w:t>платы по соглашениям 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rsidR="00123B34" w:rsidRDefault="00123B34">
      <w:pPr>
        <w:pStyle w:val="ConsPlusNormal"/>
        <w:jc w:val="both"/>
      </w:pPr>
      <w:r>
        <w:t xml:space="preserve">(абзац введен Федеральным </w:t>
      </w:r>
      <w:hyperlink r:id="rId57">
        <w:r>
          <w:rPr>
            <w:color w:val="0000FF"/>
          </w:rPr>
          <w:t>законом</w:t>
        </w:r>
      </w:hyperlink>
      <w:r>
        <w:t xml:space="preserve"> от 30.11.2011 N 361-ФЗ; в ред. Федерального </w:t>
      </w:r>
      <w:hyperlink r:id="rId58">
        <w:r>
          <w:rPr>
            <w:color w:val="0000FF"/>
          </w:rPr>
          <w:t>закона</w:t>
        </w:r>
      </w:hyperlink>
      <w:r>
        <w:t xml:space="preserve"> от 01.07.2021 N 245-ФЗ)</w:t>
      </w:r>
    </w:p>
    <w:p w:rsidR="00123B34" w:rsidRDefault="00123B34">
      <w:pPr>
        <w:pStyle w:val="ConsPlusNormal"/>
        <w:spacing w:before="220"/>
        <w:ind w:firstLine="540"/>
        <w:jc w:val="both"/>
      </w:pPr>
      <w:r>
        <w:t>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федерального значения в целях прокладки, переноса, переустройства инженерных коммуникаций, их эксплуатации;</w:t>
      </w:r>
    </w:p>
    <w:p w:rsidR="00123B34" w:rsidRDefault="00123B34">
      <w:pPr>
        <w:pStyle w:val="ConsPlusNormal"/>
        <w:jc w:val="both"/>
      </w:pPr>
      <w:r>
        <w:t xml:space="preserve">(абзац введен Федеральным </w:t>
      </w:r>
      <w:hyperlink r:id="rId59">
        <w:r>
          <w:rPr>
            <w:color w:val="0000FF"/>
          </w:rPr>
          <w:t>законом</w:t>
        </w:r>
      </w:hyperlink>
      <w:r>
        <w:t xml:space="preserve"> от 30.11.2011 N 361-ФЗ)</w:t>
      </w:r>
    </w:p>
    <w:p w:rsidR="00123B34" w:rsidRDefault="00123B34">
      <w:pPr>
        <w:pStyle w:val="ConsPlusNormal"/>
        <w:spacing w:before="220"/>
        <w:ind w:firstLine="540"/>
        <w:jc w:val="both"/>
      </w:pPr>
      <w:r>
        <w:t>штрафов за неисполнение обязанности по внесению платы за проезд транспортных средств по платным автомобильным дорогам общего пользования федерального значения, платным участкам таких автомобильных дорог;</w:t>
      </w:r>
    </w:p>
    <w:p w:rsidR="00123B34" w:rsidRDefault="00123B34">
      <w:pPr>
        <w:pStyle w:val="ConsPlusNormal"/>
        <w:jc w:val="both"/>
      </w:pPr>
      <w:r>
        <w:t xml:space="preserve">(абзац введен Федеральным </w:t>
      </w:r>
      <w:hyperlink r:id="rId60">
        <w:r>
          <w:rPr>
            <w:color w:val="0000FF"/>
          </w:rPr>
          <w:t>законом</w:t>
        </w:r>
      </w:hyperlink>
      <w:r>
        <w:t xml:space="preserve"> от 22.12.2020 N 448-ФЗ)</w:t>
      </w:r>
    </w:p>
    <w:p w:rsidR="00123B34" w:rsidRDefault="00123B34">
      <w:pPr>
        <w:pStyle w:val="ConsPlusNormal"/>
        <w:spacing w:before="220"/>
        <w:ind w:firstLine="540"/>
        <w:jc w:val="both"/>
      </w:pPr>
      <w:r>
        <w:t xml:space="preserve">использования имущества, находящегося в государственной собственности, согласно </w:t>
      </w:r>
      <w:proofErr w:type="gramStart"/>
      <w:r>
        <w:t>условиям концессионных соглашений</w:t>
      </w:r>
      <w:proofErr w:type="gramEnd"/>
      <w:r>
        <w:t xml:space="preserve"> в сфере дорожного хозяйства, заключенных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или подведомственным ему учреждением.</w:t>
      </w:r>
    </w:p>
    <w:p w:rsidR="00123B34" w:rsidRDefault="00123B34">
      <w:pPr>
        <w:pStyle w:val="ConsPlusNormal"/>
        <w:jc w:val="both"/>
      </w:pPr>
      <w:r>
        <w:t xml:space="preserve">(абзац введен Федеральным </w:t>
      </w:r>
      <w:hyperlink r:id="rId61">
        <w:r>
          <w:rPr>
            <w:color w:val="0000FF"/>
          </w:rPr>
          <w:t>законом</w:t>
        </w:r>
      </w:hyperlink>
      <w:r>
        <w:t xml:space="preserve"> от 04.08.2023 N 416-ФЗ)</w:t>
      </w:r>
    </w:p>
    <w:p w:rsidR="00123B34" w:rsidRDefault="00123B34">
      <w:pPr>
        <w:pStyle w:val="ConsPlusNormal"/>
        <w:spacing w:before="220"/>
        <w:ind w:firstLine="540"/>
        <w:jc w:val="both"/>
      </w:pPr>
      <w:hyperlink r:id="rId62">
        <w:r>
          <w:rPr>
            <w:color w:val="0000FF"/>
          </w:rPr>
          <w:t>Порядок</w:t>
        </w:r>
      </w:hyperlink>
      <w:r>
        <w:t xml:space="preserve"> формирования и использования бюджетных ассигнований Федерального дорожного фонда устанавливается Правительством Российской Федерации.</w:t>
      </w:r>
    </w:p>
    <w:p w:rsidR="00123B34" w:rsidRDefault="00123B34">
      <w:pPr>
        <w:pStyle w:val="ConsPlusNormal"/>
        <w:spacing w:before="220"/>
        <w:ind w:firstLine="540"/>
        <w:jc w:val="both"/>
      </w:pPr>
      <w:r>
        <w:t>Бюджетные ассигнования Федерального дорожного фонда, не использованные в текущем финансовом году, направляются на увеличение бюджетных ассигнований Федерального дорожного фонда в очередном финансовом году.</w:t>
      </w:r>
    </w:p>
    <w:p w:rsidR="00123B34" w:rsidRDefault="00123B34">
      <w:pPr>
        <w:pStyle w:val="ConsPlusNormal"/>
        <w:spacing w:before="220"/>
        <w:ind w:firstLine="540"/>
        <w:jc w:val="both"/>
      </w:pPr>
      <w:r>
        <w:lastRenderedPageBreak/>
        <w:t xml:space="preserve">Объем бюджетных ассигнований Федерального дорожного фонда подлежит корректировке в очередном финансовом году с учетом разницы между фактически поступившим в отчетном финансовом году и </w:t>
      </w:r>
      <w:proofErr w:type="spellStart"/>
      <w:r>
        <w:t>прогнозировавшимся</w:t>
      </w:r>
      <w:proofErr w:type="spellEnd"/>
      <w:r>
        <w:t xml:space="preserve"> при его формировании объемом указанных в настоящей </w:t>
      </w:r>
      <w:hyperlink w:anchor="P79">
        <w:r>
          <w:rPr>
            <w:color w:val="0000FF"/>
          </w:rPr>
          <w:t>статье</w:t>
        </w:r>
      </w:hyperlink>
      <w:r>
        <w:t xml:space="preserve"> доходов федерального бюджета.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Федерального дорожного фонда от суммы </w:t>
      </w:r>
      <w:proofErr w:type="spellStart"/>
      <w:r>
        <w:t>прогнозировавшегося</w:t>
      </w:r>
      <w:proofErr w:type="spellEnd"/>
      <w:r>
        <w:t xml:space="preserve"> объема указанных в настоящей </w:t>
      </w:r>
      <w:hyperlink w:anchor="P79">
        <w:r>
          <w:rPr>
            <w:color w:val="0000FF"/>
          </w:rPr>
          <w:t>статье</w:t>
        </w:r>
      </w:hyperlink>
      <w:r>
        <w:t xml:space="preserve"> доходов федерального бюджета и базового объема бюджетных ассигнований Федерального дорожного фонда на соответствующий финансовый год.</w:t>
      </w:r>
    </w:p>
    <w:p w:rsidR="00123B34" w:rsidRDefault="00123B34">
      <w:pPr>
        <w:pStyle w:val="ConsPlusNormal"/>
        <w:spacing w:before="220"/>
        <w:ind w:firstLine="540"/>
        <w:jc w:val="both"/>
      </w:pPr>
      <w:bookmarkStart w:id="4" w:name="P109"/>
      <w:bookmarkEnd w:id="4"/>
      <w:r>
        <w:t>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w:t>
      </w:r>
    </w:p>
    <w:p w:rsidR="00123B34" w:rsidRDefault="00123B34">
      <w:pPr>
        <w:pStyle w:val="ConsPlusNormal"/>
        <w:spacing w:before="220"/>
        <w:ind w:firstLine="540"/>
        <w:jc w:val="both"/>
      </w:pPr>
      <w:r>
        <w:t xml:space="preserve">Объем бюджетных ассигнований дорожного фонда субъекта Российской Федерации утверждается законом субъекта Российской Федерации о бюджете субъекта Российской Федерации на очередной финансовый год и плановый период в размере не менее прогнозируемого объема установленных законом субъекта Российской Федерации, указанным в </w:t>
      </w:r>
      <w:hyperlink w:anchor="P109">
        <w:r>
          <w:rPr>
            <w:color w:val="0000FF"/>
          </w:rPr>
          <w:t>абзаце первом</w:t>
        </w:r>
      </w:hyperlink>
      <w:r>
        <w:t xml:space="preserve"> настоящего пункта:</w:t>
      </w:r>
    </w:p>
    <w:p w:rsidR="00123B34" w:rsidRDefault="00123B34">
      <w:pPr>
        <w:pStyle w:val="ConsPlusNormal"/>
        <w:jc w:val="both"/>
      </w:pPr>
      <w:r>
        <w:t xml:space="preserve">(в ред. Федерального </w:t>
      </w:r>
      <w:hyperlink r:id="rId63">
        <w:r>
          <w:rPr>
            <w:color w:val="0000FF"/>
          </w:rPr>
          <w:t>закона</w:t>
        </w:r>
      </w:hyperlink>
      <w:r>
        <w:t xml:space="preserve"> от 03.12.2012 N 244-ФЗ)</w:t>
      </w:r>
    </w:p>
    <w:p w:rsidR="00123B34" w:rsidRDefault="00123B34">
      <w:pPr>
        <w:pStyle w:val="ConsPlusNormal"/>
        <w:spacing w:before="220"/>
        <w:ind w:firstLine="540"/>
        <w:jc w:val="both"/>
      </w:pPr>
      <w:r>
        <w:t>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подлежащих зачислению в бюджет субъекта Российской Федерации;</w:t>
      </w:r>
    </w:p>
    <w:p w:rsidR="00123B34" w:rsidRDefault="00123B34">
      <w:pPr>
        <w:pStyle w:val="ConsPlusNormal"/>
        <w:jc w:val="both"/>
      </w:pPr>
      <w:r>
        <w:t xml:space="preserve">(в ред. Федерального </w:t>
      </w:r>
      <w:hyperlink r:id="rId64">
        <w:r>
          <w:rPr>
            <w:color w:val="0000FF"/>
          </w:rPr>
          <w:t>закона</w:t>
        </w:r>
      </w:hyperlink>
      <w:r>
        <w:t xml:space="preserve"> от 03.12.2012 N 244-ФЗ)</w:t>
      </w:r>
    </w:p>
    <w:p w:rsidR="00123B34" w:rsidRDefault="00123B34">
      <w:pPr>
        <w:pStyle w:val="ConsPlusNormal"/>
        <w:spacing w:before="220"/>
        <w:ind w:firstLine="540"/>
        <w:jc w:val="both"/>
      </w:pPr>
      <w:r>
        <w:t>доходов бюджета субъекта Российской Федерации от транспортного налога (за исключением доходов, установленных законом субъекта Российской Федерации в виде единых нормативов отчислений от транспортного налога в местные бюджеты);</w:t>
      </w:r>
    </w:p>
    <w:p w:rsidR="00123B34" w:rsidRDefault="00123B34">
      <w:pPr>
        <w:pStyle w:val="ConsPlusNormal"/>
        <w:jc w:val="both"/>
      </w:pPr>
      <w:r>
        <w:t xml:space="preserve">(в ред. Федеральных законов от 03.12.2012 </w:t>
      </w:r>
      <w:hyperlink r:id="rId65">
        <w:r>
          <w:rPr>
            <w:color w:val="0000FF"/>
          </w:rPr>
          <w:t>N 244-ФЗ</w:t>
        </w:r>
      </w:hyperlink>
      <w:r>
        <w:t xml:space="preserve">, от 02.08.2019 </w:t>
      </w:r>
      <w:hyperlink r:id="rId66">
        <w:r>
          <w:rPr>
            <w:color w:val="0000FF"/>
          </w:rPr>
          <w:t>N 307-ФЗ</w:t>
        </w:r>
      </w:hyperlink>
      <w:r>
        <w:t>)</w:t>
      </w:r>
    </w:p>
    <w:p w:rsidR="00123B34" w:rsidRDefault="00123B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4"/>
        <w:gridCol w:w="113"/>
      </w:tblGrid>
      <w:tr w:rsidR="00123B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3B34" w:rsidRDefault="00123B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3B34" w:rsidRDefault="00123B34">
            <w:pPr>
              <w:pStyle w:val="ConsPlusNormal"/>
              <w:jc w:val="both"/>
            </w:pPr>
            <w:proofErr w:type="spellStart"/>
            <w:r>
              <w:rPr>
                <w:color w:val="392C69"/>
              </w:rPr>
              <w:t>КонсультантПлюс</w:t>
            </w:r>
            <w:proofErr w:type="spellEnd"/>
            <w:r>
              <w:rPr>
                <w:color w:val="392C69"/>
              </w:rPr>
              <w:t>: примечание.</w:t>
            </w:r>
          </w:p>
          <w:p w:rsidR="00123B34" w:rsidRDefault="00123B34">
            <w:pPr>
              <w:pStyle w:val="ConsPlusNormal"/>
              <w:jc w:val="both"/>
            </w:pPr>
            <w:r>
              <w:rPr>
                <w:color w:val="392C69"/>
              </w:rPr>
              <w:t xml:space="preserve">П. 4 ст. 179.4 (в ред. ФЗ от 04.08.2023 N 416-ФЗ) </w:t>
            </w:r>
            <w:hyperlink r:id="rId67">
              <w:r>
                <w:rPr>
                  <w:color w:val="0000FF"/>
                </w:rPr>
                <w:t>применяется</w:t>
              </w:r>
            </w:hyperlink>
            <w:r>
              <w:rPr>
                <w:color w:val="392C69"/>
              </w:rPr>
              <w:t xml:space="preserve"> к правоотношениям, возникающим при составлении и исполнении бюджетов, начиная с бюджетов на 2024 г. и на плановый период 2025 и 2026 гг. (на 2024 г).</w:t>
            </w: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r>
    </w:tbl>
    <w:p w:rsidR="00123B34" w:rsidRDefault="00123B34">
      <w:pPr>
        <w:pStyle w:val="ConsPlusNormal"/>
        <w:spacing w:before="280"/>
        <w:ind w:firstLine="540"/>
        <w:jc w:val="both"/>
      </w:pPr>
      <w:r>
        <w:t>доходов бюджета субъекта Российской Федерации от платы в счет возмещения вреда, причиняемого автомобильным дорогам регионального или межмуниципального значения тяжеловесными транспортными средствами;</w:t>
      </w:r>
    </w:p>
    <w:p w:rsidR="00123B34" w:rsidRDefault="00123B34">
      <w:pPr>
        <w:pStyle w:val="ConsPlusNormal"/>
        <w:jc w:val="both"/>
      </w:pPr>
      <w:r>
        <w:t xml:space="preserve">(абзац введен Федеральным </w:t>
      </w:r>
      <w:hyperlink r:id="rId68">
        <w:r>
          <w:rPr>
            <w:color w:val="0000FF"/>
          </w:rPr>
          <w:t>законом</w:t>
        </w:r>
      </w:hyperlink>
      <w:r>
        <w:t xml:space="preserve"> от 04.08.2023 N 416-ФЗ)</w:t>
      </w:r>
    </w:p>
    <w:p w:rsidR="00123B34" w:rsidRDefault="00123B34">
      <w:pPr>
        <w:pStyle w:val="ConsPlusNormal"/>
        <w:spacing w:before="220"/>
        <w:ind w:firstLine="540"/>
        <w:jc w:val="both"/>
      </w:pPr>
      <w:r>
        <w:t>доходов бюджета субъекта Российской Федерации от штрафов за нарушение правил движения тяжеловесного и (или) крупногабаритного транспортного средства (за исключением доходов, установленных законом субъекта Российской Федерации, в виде единых нормативов отчислений от денежных взысканий (штрафов) за нарушение правил движения тяжеловесного и (или) крупногабаритного транспортного средства в местные бюджеты);</w:t>
      </w:r>
    </w:p>
    <w:p w:rsidR="00123B34" w:rsidRDefault="00123B34">
      <w:pPr>
        <w:pStyle w:val="ConsPlusNormal"/>
        <w:jc w:val="both"/>
      </w:pPr>
      <w:r>
        <w:t xml:space="preserve">(абзац введен Федеральным </w:t>
      </w:r>
      <w:hyperlink r:id="rId69">
        <w:r>
          <w:rPr>
            <w:color w:val="0000FF"/>
          </w:rPr>
          <w:t>законом</w:t>
        </w:r>
      </w:hyperlink>
      <w:r>
        <w:t xml:space="preserve"> от 04.08.2023 N 416-ФЗ)</w:t>
      </w:r>
    </w:p>
    <w:p w:rsidR="00123B34" w:rsidRDefault="00123B34">
      <w:pPr>
        <w:pStyle w:val="ConsPlusNormal"/>
        <w:spacing w:before="220"/>
        <w:ind w:firstLine="540"/>
        <w:jc w:val="both"/>
      </w:pPr>
      <w:r>
        <w:t>доходов бюджета субъекта Российской Федерации от денежных взысканий (штрафов) за нарушение законодательства Российской Федерации о безопасности дорожного движения;</w:t>
      </w:r>
    </w:p>
    <w:p w:rsidR="00123B34" w:rsidRDefault="00123B34">
      <w:pPr>
        <w:pStyle w:val="ConsPlusNormal"/>
        <w:jc w:val="both"/>
      </w:pPr>
      <w:r>
        <w:t xml:space="preserve">(абзац введен Федеральным </w:t>
      </w:r>
      <w:hyperlink r:id="rId70">
        <w:r>
          <w:rPr>
            <w:color w:val="0000FF"/>
          </w:rPr>
          <w:t>законом</w:t>
        </w:r>
      </w:hyperlink>
      <w:r>
        <w:t xml:space="preserve"> от 04.06.2018 N 141-ФЗ)</w:t>
      </w:r>
    </w:p>
    <w:p w:rsidR="00123B34" w:rsidRDefault="00123B34">
      <w:pPr>
        <w:pStyle w:val="ConsPlusNormal"/>
        <w:spacing w:before="220"/>
        <w:ind w:firstLine="540"/>
        <w:jc w:val="both"/>
      </w:pPr>
      <w:r>
        <w:t>доходов бюджета субъекта Российской Федерации от иных поступлений в бюджет субъекта Российской Федерации, утвержденных законом субъекта Российской Федерации, предусматривающим создание дорожного фонда субъекта Российской Федерации;</w:t>
      </w:r>
    </w:p>
    <w:p w:rsidR="00123B34" w:rsidRDefault="00123B34">
      <w:pPr>
        <w:pStyle w:val="ConsPlusNormal"/>
        <w:jc w:val="both"/>
      </w:pPr>
      <w:r>
        <w:t xml:space="preserve">(в ред. Федеральных законов от 03.12.2012 </w:t>
      </w:r>
      <w:hyperlink r:id="rId71">
        <w:r>
          <w:rPr>
            <w:color w:val="0000FF"/>
          </w:rPr>
          <w:t>N 244-ФЗ</w:t>
        </w:r>
      </w:hyperlink>
      <w:r>
        <w:t xml:space="preserve">, от 02.08.2019 </w:t>
      </w:r>
      <w:hyperlink r:id="rId72">
        <w:r>
          <w:rPr>
            <w:color w:val="0000FF"/>
          </w:rPr>
          <w:t>N 307-ФЗ</w:t>
        </w:r>
      </w:hyperlink>
      <w:r>
        <w:t>)</w:t>
      </w:r>
    </w:p>
    <w:p w:rsidR="00123B34" w:rsidRDefault="00123B34">
      <w:pPr>
        <w:pStyle w:val="ConsPlusNormal"/>
        <w:spacing w:before="220"/>
        <w:ind w:firstLine="540"/>
        <w:jc w:val="both"/>
      </w:pPr>
      <w:r>
        <w:lastRenderedPageBreak/>
        <w:t>межбюджетных трансфертов из федерального бюджета бюджетам субъектов Российской Федерации.</w:t>
      </w:r>
    </w:p>
    <w:p w:rsidR="00123B34" w:rsidRDefault="00123B34">
      <w:pPr>
        <w:pStyle w:val="ConsPlusNormal"/>
        <w:jc w:val="both"/>
      </w:pPr>
      <w:r>
        <w:t xml:space="preserve">(абзац введен Федеральным </w:t>
      </w:r>
      <w:hyperlink r:id="rId73">
        <w:r>
          <w:rPr>
            <w:color w:val="0000FF"/>
          </w:rPr>
          <w:t>законом</w:t>
        </w:r>
      </w:hyperlink>
      <w:r>
        <w:t xml:space="preserve"> от 04.10.2014 N 283-ФЗ)</w:t>
      </w:r>
    </w:p>
    <w:p w:rsidR="00123B34" w:rsidRDefault="00123B34">
      <w:pPr>
        <w:pStyle w:val="ConsPlusNormal"/>
        <w:spacing w:before="220"/>
        <w:ind w:firstLine="540"/>
        <w:jc w:val="both"/>
      </w:pPr>
      <w:r>
        <w:t>Порядок формирования и использования бюджетных ассигнований дорожного фонда субъекта Российской Федерации устанавливается нормативным правовым актом высшего исполнительного органа субъекта Российской Федерации.</w:t>
      </w:r>
    </w:p>
    <w:p w:rsidR="00123B34" w:rsidRDefault="00123B34">
      <w:pPr>
        <w:pStyle w:val="ConsPlusNormal"/>
        <w:jc w:val="both"/>
      </w:pPr>
      <w:r>
        <w:t xml:space="preserve">(в ред. Федерального </w:t>
      </w:r>
      <w:hyperlink r:id="rId74">
        <w:r>
          <w:rPr>
            <w:color w:val="0000FF"/>
          </w:rPr>
          <w:t>закона</w:t>
        </w:r>
      </w:hyperlink>
      <w:r>
        <w:t xml:space="preserve"> от 14.04.2023 N 128-ФЗ)</w:t>
      </w:r>
    </w:p>
    <w:p w:rsidR="00123B34" w:rsidRDefault="00123B34">
      <w:pPr>
        <w:pStyle w:val="ConsPlusNormal"/>
        <w:spacing w:before="220"/>
        <w:ind w:firstLine="540"/>
        <w:jc w:val="both"/>
      </w:pPr>
      <w:r>
        <w:t>Бюджетные ассигнования дорожного фонда субъекта Российской Федерации, не использованные в текущем финансовом году, направляются на увеличение бюджетных ассигнований дорожного фонда субъекта Российской Федерации в очередном финансовом году.</w:t>
      </w:r>
    </w:p>
    <w:p w:rsidR="00123B34" w:rsidRDefault="00123B34">
      <w:pPr>
        <w:pStyle w:val="ConsPlusNormal"/>
        <w:spacing w:before="220"/>
        <w:ind w:firstLine="540"/>
        <w:jc w:val="both"/>
      </w:pPr>
      <w:r>
        <w:t>Объем бюджетных ассигнований дорожного фонда субъекта Российской Федерации:</w:t>
      </w:r>
    </w:p>
    <w:p w:rsidR="00123B34" w:rsidRDefault="00123B34">
      <w:pPr>
        <w:pStyle w:val="ConsPlusNormal"/>
        <w:jc w:val="both"/>
      </w:pPr>
      <w:r>
        <w:t xml:space="preserve">(абзац введен Федеральным </w:t>
      </w:r>
      <w:hyperlink r:id="rId75">
        <w:r>
          <w:rPr>
            <w:color w:val="0000FF"/>
          </w:rPr>
          <w:t>законом</w:t>
        </w:r>
      </w:hyperlink>
      <w:r>
        <w:t xml:space="preserve"> от 23.05.2016 N 145-ФЗ)</w:t>
      </w:r>
    </w:p>
    <w:p w:rsidR="00123B34" w:rsidRDefault="00123B34">
      <w:pPr>
        <w:pStyle w:val="ConsPlusNormal"/>
        <w:spacing w:before="220"/>
        <w:ind w:firstLine="540"/>
        <w:jc w:val="both"/>
      </w:pPr>
      <w:r>
        <w:t xml:space="preserve">подлежит увеличению в текущем финансовом году и (или) очередном финансовом году на положительную разницу между фактически поступившим и </w:t>
      </w:r>
      <w:proofErr w:type="spellStart"/>
      <w:r>
        <w:t>прогнозировавшимся</w:t>
      </w:r>
      <w:proofErr w:type="spellEnd"/>
      <w:r>
        <w:t xml:space="preserve"> объемом доходов бюджета субъекта Российской Федерации, учитываемых при формировании дорожного фонда субъекта Российской Федерации;</w:t>
      </w:r>
    </w:p>
    <w:p w:rsidR="00123B34" w:rsidRDefault="00123B34">
      <w:pPr>
        <w:pStyle w:val="ConsPlusNormal"/>
        <w:jc w:val="both"/>
      </w:pPr>
      <w:r>
        <w:t xml:space="preserve">(абзац введен Федеральным </w:t>
      </w:r>
      <w:hyperlink r:id="rId76">
        <w:r>
          <w:rPr>
            <w:color w:val="0000FF"/>
          </w:rPr>
          <w:t>законом</w:t>
        </w:r>
      </w:hyperlink>
      <w:r>
        <w:t xml:space="preserve"> от 23.05.2016 N 145-ФЗ)</w:t>
      </w:r>
    </w:p>
    <w:p w:rsidR="00123B34" w:rsidRDefault="00123B34">
      <w:pPr>
        <w:pStyle w:val="ConsPlusNormal"/>
        <w:spacing w:before="220"/>
        <w:ind w:firstLine="540"/>
        <w:jc w:val="both"/>
      </w:pPr>
      <w:r>
        <w:t xml:space="preserve">может быть уменьшен в текущем финансовом году и (или) очередном финансовом году на отрицательную разницу между фактически поступившим и </w:t>
      </w:r>
      <w:proofErr w:type="spellStart"/>
      <w:r>
        <w:t>прогнозировавшимся</w:t>
      </w:r>
      <w:proofErr w:type="spellEnd"/>
      <w:r>
        <w:t xml:space="preserve"> объемом доходов бюджета субъекта Российской Федерации, учитываемых при формировании дорожного фонда субъекта Российской Федерации.</w:t>
      </w:r>
    </w:p>
    <w:p w:rsidR="00123B34" w:rsidRDefault="00123B34">
      <w:pPr>
        <w:pStyle w:val="ConsPlusNormal"/>
        <w:jc w:val="both"/>
      </w:pPr>
      <w:r>
        <w:t xml:space="preserve">(абзац введен Федеральным </w:t>
      </w:r>
      <w:hyperlink r:id="rId77">
        <w:r>
          <w:rPr>
            <w:color w:val="0000FF"/>
          </w:rPr>
          <w:t>законом</w:t>
        </w:r>
      </w:hyperlink>
      <w:r>
        <w:t xml:space="preserve"> от 23.05.2016 N 145-ФЗ)</w:t>
      </w:r>
    </w:p>
    <w:p w:rsidR="00123B34" w:rsidRDefault="00123B34">
      <w:pPr>
        <w:pStyle w:val="ConsPlusNormal"/>
        <w:spacing w:before="220"/>
        <w:ind w:firstLine="540"/>
        <w:jc w:val="both"/>
      </w:pPr>
      <w:r>
        <w:t>4.1. Порядок формирования и использования бюджетных ассигнований дорожного фонда субъекта Российской Федерации (за исключением городов федерального значения Москвы, Санкт-Петербурга и Севастополя и Московской области) должен предусматривать направление бюджетных ассигнований на проектирование, строительство, реконструкцию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в размере не менее 5 процентов объема бюджетных ассигнований дорожного фонда субъекта Российской Федерации, формируемого за счет 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подлежащих зачислению в бюджет субъекта Российской Федерации, а также транспортного налога, в том числе в виде субсидий местным бюджетам на указанную дорожную деятельность в отношении автомобильных дорог общего пользования местного значения.</w:t>
      </w:r>
    </w:p>
    <w:p w:rsidR="00123B34" w:rsidRDefault="00123B34">
      <w:pPr>
        <w:pStyle w:val="ConsPlusNormal"/>
        <w:jc w:val="both"/>
      </w:pPr>
      <w:r>
        <w:t xml:space="preserve">(в ред. Федеральных законов от 22.10.2014 </w:t>
      </w:r>
      <w:hyperlink r:id="rId78">
        <w:r>
          <w:rPr>
            <w:color w:val="0000FF"/>
          </w:rPr>
          <w:t>N 311-ФЗ</w:t>
        </w:r>
      </w:hyperlink>
      <w:r>
        <w:t xml:space="preserve">, от 14.07.2022 </w:t>
      </w:r>
      <w:hyperlink r:id="rId79">
        <w:r>
          <w:rPr>
            <w:color w:val="0000FF"/>
          </w:rPr>
          <w:t>N 338-ФЗ</w:t>
        </w:r>
      </w:hyperlink>
      <w:r>
        <w:t>)</w:t>
      </w:r>
    </w:p>
    <w:p w:rsidR="00123B34" w:rsidRDefault="00123B34">
      <w:pPr>
        <w:pStyle w:val="ConsPlusNormal"/>
        <w:spacing w:before="220"/>
        <w:ind w:firstLine="540"/>
        <w:jc w:val="both"/>
      </w:pPr>
      <w:r>
        <w:t>4.2. Законом субъекта Российской Федерации о бюджете субъекта Российской Федерации бюджетные ассигнования дорожного фонда субъекта Российской Федерации могут быть предусмотрены на погашение задолженности по бюджетным кредитам, полученным субъектом Российской Федерации из федерального бюджета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значения), и на осуществление расходов на обслуживание долговых обязательств, связанных с использованием указанных кредитов, в размере, не превышающем 20 процентов объема бюджетных ассигнований дорожного фонда субъекта Российской Федерации, предусмотренного указанным законом, а также на предоставление бюджетных кредитов и субсидий из бюджетов субъектов Российской Федерации местным бюджетам на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p w:rsidR="00123B34" w:rsidRDefault="00123B34">
      <w:pPr>
        <w:pStyle w:val="ConsPlusNormal"/>
        <w:jc w:val="both"/>
      </w:pPr>
      <w:r>
        <w:t xml:space="preserve">(п. 4.2 введен Федеральным </w:t>
      </w:r>
      <w:hyperlink r:id="rId80">
        <w:r>
          <w:rPr>
            <w:color w:val="0000FF"/>
          </w:rPr>
          <w:t>законом</w:t>
        </w:r>
      </w:hyperlink>
      <w:r>
        <w:t xml:space="preserve"> от 30.11.2011 N 361-ФЗ)</w:t>
      </w:r>
    </w:p>
    <w:p w:rsidR="00123B34" w:rsidRDefault="00123B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4"/>
        <w:gridCol w:w="113"/>
      </w:tblGrid>
      <w:tr w:rsidR="00123B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3B34" w:rsidRDefault="00123B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3B34" w:rsidRDefault="00123B34">
            <w:pPr>
              <w:pStyle w:val="ConsPlusNormal"/>
              <w:jc w:val="both"/>
            </w:pPr>
            <w:proofErr w:type="spellStart"/>
            <w:r>
              <w:rPr>
                <w:color w:val="392C69"/>
              </w:rPr>
              <w:t>КонсультантПлюс</w:t>
            </w:r>
            <w:proofErr w:type="spellEnd"/>
            <w:r>
              <w:rPr>
                <w:color w:val="392C69"/>
              </w:rPr>
              <w:t>: примечание.</w:t>
            </w:r>
          </w:p>
          <w:p w:rsidR="00123B34" w:rsidRDefault="00123B34">
            <w:pPr>
              <w:pStyle w:val="ConsPlusNormal"/>
              <w:jc w:val="both"/>
            </w:pPr>
            <w:r>
              <w:rPr>
                <w:color w:val="392C69"/>
              </w:rPr>
              <w:t xml:space="preserve">П. 4.3 ст. 179.4 (в ред. ФЗ от 04.08.2023 N 416-ФЗ) </w:t>
            </w:r>
            <w:hyperlink r:id="rId81">
              <w:r>
                <w:rPr>
                  <w:color w:val="0000FF"/>
                </w:rPr>
                <w:t>применяется</w:t>
              </w:r>
            </w:hyperlink>
            <w:r>
              <w:rPr>
                <w:color w:val="392C69"/>
              </w:rPr>
              <w:t xml:space="preserve"> к правоотношениям, возникающим при составлении и исполнении бюджетов, начиная с бюджетов на 2024 г. и на плановый период 2025 и 2026 гг. (на 2024 г).</w:t>
            </w: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r>
    </w:tbl>
    <w:p w:rsidR="00123B34" w:rsidRDefault="00123B34">
      <w:pPr>
        <w:pStyle w:val="ConsPlusNormal"/>
        <w:spacing w:before="280"/>
        <w:ind w:firstLine="540"/>
        <w:jc w:val="both"/>
      </w:pPr>
      <w:r>
        <w:t xml:space="preserve">4.3. Бюджетные ассигнования дорожного фонда субъекта Российской Федерации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регионального или межмуниципального значения и (или) строительству (реконструкции), капитальному ремонту и ремонту дорог, а также на предоставление местным бюджетам из бюджетов субъектов Российской Федерации межбюджетных трансфертов в форме субсидий на цели, указанные в </w:t>
      </w:r>
      <w:hyperlink w:anchor="P159">
        <w:r>
          <w:rPr>
            <w:color w:val="0000FF"/>
          </w:rPr>
          <w:t>абзаце девятом пункта 5</w:t>
        </w:r>
      </w:hyperlink>
      <w:r>
        <w:t xml:space="preserve"> настоящей статьи.</w:t>
      </w:r>
    </w:p>
    <w:p w:rsidR="00123B34" w:rsidRDefault="00123B34">
      <w:pPr>
        <w:pStyle w:val="ConsPlusNormal"/>
        <w:jc w:val="both"/>
      </w:pPr>
      <w:r>
        <w:t xml:space="preserve">(п. 4.3 введен Федеральным </w:t>
      </w:r>
      <w:hyperlink r:id="rId82">
        <w:r>
          <w:rPr>
            <w:color w:val="0000FF"/>
          </w:rPr>
          <w:t>законом</w:t>
        </w:r>
      </w:hyperlink>
      <w:r>
        <w:t xml:space="preserve"> от 16.04.2022 N 101-ФЗ; в ред. Федерального </w:t>
      </w:r>
      <w:hyperlink r:id="rId83">
        <w:r>
          <w:rPr>
            <w:color w:val="0000FF"/>
          </w:rPr>
          <w:t>закона</w:t>
        </w:r>
      </w:hyperlink>
      <w:r>
        <w:t xml:space="preserve"> от 04.08.2023 N 416-ФЗ)</w:t>
      </w:r>
    </w:p>
    <w:p w:rsidR="00123B34" w:rsidRDefault="00123B34">
      <w:pPr>
        <w:pStyle w:val="ConsPlusNormal"/>
        <w:spacing w:before="220"/>
        <w:ind w:firstLine="540"/>
        <w:jc w:val="both"/>
      </w:pPr>
      <w:bookmarkStart w:id="5" w:name="P145"/>
      <w:bookmarkEnd w:id="5"/>
      <w:r>
        <w:t>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местном бюджете).</w:t>
      </w:r>
    </w:p>
    <w:p w:rsidR="00123B34" w:rsidRDefault="00123B34">
      <w:pPr>
        <w:pStyle w:val="ConsPlusNormal"/>
        <w:jc w:val="both"/>
      </w:pPr>
      <w:r>
        <w:t xml:space="preserve">(в ред. Федерального </w:t>
      </w:r>
      <w:hyperlink r:id="rId84">
        <w:r>
          <w:rPr>
            <w:color w:val="0000FF"/>
          </w:rPr>
          <w:t>закона</w:t>
        </w:r>
      </w:hyperlink>
      <w:r>
        <w:t xml:space="preserve"> от 02.08.2019 N 307-ФЗ)</w:t>
      </w:r>
    </w:p>
    <w:p w:rsidR="00123B34" w:rsidRDefault="00123B34">
      <w:pPr>
        <w:pStyle w:val="ConsPlusNormal"/>
        <w:spacing w:before="220"/>
        <w:ind w:firstLine="540"/>
        <w:jc w:val="both"/>
      </w:pPr>
      <w:r>
        <w:t xml:space="preserve">Объем бюджетных ассигнований муниципального дорожного фонда утверждается решением о местном бюджете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указанным в </w:t>
      </w:r>
      <w:hyperlink w:anchor="P145">
        <w:r>
          <w:rPr>
            <w:color w:val="0000FF"/>
          </w:rPr>
          <w:t>абзаце первом</w:t>
        </w:r>
      </w:hyperlink>
      <w:r>
        <w:t xml:space="preserve"> настоящего пункта, от:</w:t>
      </w:r>
    </w:p>
    <w:p w:rsidR="00123B34" w:rsidRDefault="00123B34">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подлежащих зачислению в местный бюджет;</w:t>
      </w:r>
    </w:p>
    <w:p w:rsidR="00123B34" w:rsidRDefault="00123B34">
      <w:pPr>
        <w:pStyle w:val="ConsPlusNormal"/>
        <w:spacing w:before="220"/>
        <w:ind w:firstLine="540"/>
        <w:jc w:val="both"/>
      </w:pPr>
      <w:r>
        <w:t>доходов местных бюджетов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rsidR="00123B34" w:rsidRDefault="00123B34">
      <w:pPr>
        <w:pStyle w:val="ConsPlusNormal"/>
        <w:jc w:val="both"/>
      </w:pPr>
      <w:r>
        <w:t xml:space="preserve">(абзац введен Федеральным </w:t>
      </w:r>
      <w:hyperlink r:id="rId85">
        <w:r>
          <w:rPr>
            <w:color w:val="0000FF"/>
          </w:rPr>
          <w:t>законом</w:t>
        </w:r>
      </w:hyperlink>
      <w:r>
        <w:t xml:space="preserve"> от 02.08.2019 N 307-ФЗ)</w:t>
      </w:r>
    </w:p>
    <w:p w:rsidR="00123B34" w:rsidRDefault="00123B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4"/>
        <w:gridCol w:w="113"/>
      </w:tblGrid>
      <w:tr w:rsidR="00123B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3B34" w:rsidRDefault="00123B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3B34" w:rsidRDefault="00123B34">
            <w:pPr>
              <w:pStyle w:val="ConsPlusNormal"/>
              <w:jc w:val="both"/>
            </w:pPr>
            <w:proofErr w:type="spellStart"/>
            <w:r>
              <w:rPr>
                <w:color w:val="392C69"/>
              </w:rPr>
              <w:t>КонсультантПлюс</w:t>
            </w:r>
            <w:proofErr w:type="spellEnd"/>
            <w:r>
              <w:rPr>
                <w:color w:val="392C69"/>
              </w:rPr>
              <w:t>: примечание.</w:t>
            </w:r>
          </w:p>
          <w:p w:rsidR="00123B34" w:rsidRDefault="00123B34">
            <w:pPr>
              <w:pStyle w:val="ConsPlusNormal"/>
              <w:jc w:val="both"/>
            </w:pPr>
            <w:r>
              <w:rPr>
                <w:color w:val="392C69"/>
              </w:rPr>
              <w:t xml:space="preserve">П. 5 ст. 179.4 (в ред. ФЗ от 04.08.2023 N 416-ФЗ) </w:t>
            </w:r>
            <w:hyperlink r:id="rId86">
              <w:r>
                <w:rPr>
                  <w:color w:val="0000FF"/>
                </w:rPr>
                <w:t>применяется</w:t>
              </w:r>
            </w:hyperlink>
            <w:r>
              <w:rPr>
                <w:color w:val="392C69"/>
              </w:rPr>
              <w:t xml:space="preserve"> к правоотношениям, возникающим при составлении и исполнении бюджетов, начиная с бюджетов на 2024 г. и на плановый период 2025 и 2026 гг. (на 2024 г).</w:t>
            </w:r>
          </w:p>
        </w:tc>
        <w:tc>
          <w:tcPr>
            <w:tcW w:w="113" w:type="dxa"/>
            <w:tcBorders>
              <w:top w:val="nil"/>
              <w:left w:val="nil"/>
              <w:bottom w:val="nil"/>
              <w:right w:val="nil"/>
            </w:tcBorders>
            <w:shd w:val="clear" w:color="auto" w:fill="F4F3F8"/>
            <w:tcMar>
              <w:top w:w="0" w:type="dxa"/>
              <w:left w:w="0" w:type="dxa"/>
              <w:bottom w:w="0" w:type="dxa"/>
              <w:right w:w="0" w:type="dxa"/>
            </w:tcMar>
          </w:tcPr>
          <w:p w:rsidR="00123B34" w:rsidRDefault="00123B34">
            <w:pPr>
              <w:pStyle w:val="ConsPlusNormal"/>
            </w:pPr>
          </w:p>
        </w:tc>
      </w:tr>
    </w:tbl>
    <w:p w:rsidR="00123B34" w:rsidRDefault="00123B34">
      <w:pPr>
        <w:pStyle w:val="ConsPlusNormal"/>
        <w:spacing w:before="280"/>
        <w:ind w:firstLine="540"/>
        <w:jc w:val="both"/>
      </w:pPr>
      <w:r>
        <w:t>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rsidR="00123B34" w:rsidRDefault="00123B34">
      <w:pPr>
        <w:pStyle w:val="ConsPlusNormal"/>
        <w:jc w:val="both"/>
      </w:pPr>
      <w:r>
        <w:t xml:space="preserve">(абзац введен Федеральным </w:t>
      </w:r>
      <w:hyperlink r:id="rId87">
        <w:r>
          <w:rPr>
            <w:color w:val="0000FF"/>
          </w:rPr>
          <w:t>законом</w:t>
        </w:r>
      </w:hyperlink>
      <w:r>
        <w:t xml:space="preserve"> от 04.08.2023 N 416-ФЗ)</w:t>
      </w:r>
    </w:p>
    <w:p w:rsidR="00123B34" w:rsidRDefault="00123B34">
      <w:pPr>
        <w:pStyle w:val="ConsPlusNormal"/>
        <w:spacing w:before="220"/>
        <w:ind w:firstLine="540"/>
        <w:jc w:val="both"/>
      </w:pPr>
      <w:r>
        <w:t>доходов местных бюджетов от штрафов за нарушение правил движения тяжеловесного и (или) крупногабаритного транспортного средства;</w:t>
      </w:r>
    </w:p>
    <w:p w:rsidR="00123B34" w:rsidRDefault="00123B34">
      <w:pPr>
        <w:pStyle w:val="ConsPlusNormal"/>
        <w:jc w:val="both"/>
      </w:pPr>
      <w:r>
        <w:t xml:space="preserve">(абзац введен Федеральным </w:t>
      </w:r>
      <w:hyperlink r:id="rId88">
        <w:r>
          <w:rPr>
            <w:color w:val="0000FF"/>
          </w:rPr>
          <w:t>законом</w:t>
        </w:r>
      </w:hyperlink>
      <w:r>
        <w:t xml:space="preserve"> от 04.08.2023 N 416-ФЗ)</w:t>
      </w:r>
    </w:p>
    <w:p w:rsidR="00123B34" w:rsidRDefault="00123B34">
      <w:pPr>
        <w:pStyle w:val="ConsPlusNormal"/>
        <w:spacing w:before="220"/>
        <w:ind w:firstLine="540"/>
        <w:jc w:val="both"/>
      </w:pPr>
      <w:r>
        <w:t>иных поступлений в местный бюджет, утвержденных решением представительного органа муниципального образования, предусматривающим создание муниципального дорожного фонда.</w:t>
      </w:r>
    </w:p>
    <w:p w:rsidR="00123B34" w:rsidRDefault="00123B34">
      <w:pPr>
        <w:pStyle w:val="ConsPlusNormal"/>
        <w:spacing w:before="220"/>
        <w:ind w:firstLine="540"/>
        <w:jc w:val="both"/>
      </w:pPr>
      <w:r>
        <w:t>Порядок формирования и использования бюджетных ассигнований муниципального дорожного фонда устанавливается решением представительного органа муниципального образования.</w:t>
      </w:r>
    </w:p>
    <w:p w:rsidR="00123B34" w:rsidRDefault="00123B34">
      <w:pPr>
        <w:pStyle w:val="ConsPlusNormal"/>
        <w:spacing w:before="220"/>
        <w:ind w:firstLine="540"/>
        <w:jc w:val="both"/>
      </w:pPr>
      <w:bookmarkStart w:id="6" w:name="P159"/>
      <w:bookmarkEnd w:id="6"/>
      <w:r>
        <w:t xml:space="preserve">Бюджетные ассигнования муниципального дорожного фонда могут направляться на </w:t>
      </w:r>
      <w:r>
        <w:lastRenderedPageBreak/>
        <w:t>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w:t>
      </w:r>
    </w:p>
    <w:p w:rsidR="00123B34" w:rsidRDefault="00123B34">
      <w:pPr>
        <w:pStyle w:val="ConsPlusNormal"/>
        <w:jc w:val="both"/>
      </w:pPr>
      <w:r>
        <w:t xml:space="preserve">(абзац введен Федеральным </w:t>
      </w:r>
      <w:hyperlink r:id="rId89">
        <w:r>
          <w:rPr>
            <w:color w:val="0000FF"/>
          </w:rPr>
          <w:t>законом</w:t>
        </w:r>
      </w:hyperlink>
      <w:r>
        <w:t xml:space="preserve"> от 16.04.2022 N 101-ФЗ)</w:t>
      </w:r>
    </w:p>
    <w:p w:rsidR="00123B34" w:rsidRDefault="00123B34">
      <w:pPr>
        <w:pStyle w:val="ConsPlusNormal"/>
        <w:spacing w:before="220"/>
        <w:ind w:firstLine="540"/>
        <w:jc w:val="both"/>
      </w:pPr>
      <w: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123B34" w:rsidRDefault="00123B34">
      <w:pPr>
        <w:pStyle w:val="ConsPlusNormal"/>
        <w:jc w:val="both"/>
      </w:pPr>
      <w:r>
        <w:t xml:space="preserve">(п. 5 в ред. Федерального </w:t>
      </w:r>
      <w:hyperlink r:id="rId90">
        <w:r>
          <w:rPr>
            <w:color w:val="0000FF"/>
          </w:rPr>
          <w:t>закона</w:t>
        </w:r>
      </w:hyperlink>
      <w:r>
        <w:t xml:space="preserve"> от 03.12.2012 N 244-ФЗ)</w:t>
      </w:r>
    </w:p>
    <w:p w:rsidR="00123B34" w:rsidRDefault="00123B34">
      <w:pPr>
        <w:pStyle w:val="ConsPlusNormal"/>
        <w:jc w:val="both"/>
      </w:pPr>
    </w:p>
    <w:p w:rsidR="00123B34" w:rsidRDefault="00123B34">
      <w:pPr>
        <w:pStyle w:val="ConsPlusTitle"/>
        <w:ind w:firstLine="540"/>
        <w:jc w:val="both"/>
        <w:outlineLvl w:val="0"/>
      </w:pPr>
      <w:r>
        <w:t xml:space="preserve">Статья 179.5. Утратила силу. - Федеральный </w:t>
      </w:r>
      <w:hyperlink r:id="rId91">
        <w:r>
          <w:rPr>
            <w:color w:val="0000FF"/>
          </w:rPr>
          <w:t>закон</w:t>
        </w:r>
      </w:hyperlink>
      <w:r>
        <w:t xml:space="preserve"> от 31.07.2020 N 263-ФЗ.</w:t>
      </w:r>
    </w:p>
    <w:p w:rsidR="00123B34" w:rsidRDefault="00123B34">
      <w:pPr>
        <w:pStyle w:val="ConsPlusNormal"/>
        <w:outlineLvl w:val="0"/>
      </w:pPr>
      <w:hyperlink r:id="rId92">
        <w:r>
          <w:rPr>
            <w:i/>
            <w:color w:val="0000FF"/>
          </w:rPr>
          <w:br/>
          <w:t>гл. 20 БК РФ {</w:t>
        </w:r>
        <w:proofErr w:type="spellStart"/>
        <w:r>
          <w:rPr>
            <w:i/>
            <w:color w:val="0000FF"/>
          </w:rPr>
          <w:t>КонсультантПлюс</w:t>
        </w:r>
        <w:proofErr w:type="spellEnd"/>
        <w:r>
          <w:rPr>
            <w:i/>
            <w:color w:val="0000FF"/>
          </w:rPr>
          <w:t>}</w:t>
        </w:r>
      </w:hyperlink>
      <w:r>
        <w:br/>
      </w:r>
    </w:p>
    <w:p w:rsidR="00123B34" w:rsidRDefault="00123B34"/>
    <w:sectPr w:rsidR="00123B34" w:rsidSect="00123B34">
      <w:pgSz w:w="11906" w:h="16838"/>
      <w:pgMar w:top="851"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B34"/>
    <w:rsid w:val="00123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635FE-C86E-41B3-BC6D-2EF3D8BC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3B3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23B34"/>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087&amp;dst=100271" TargetMode="External"/><Relationship Id="rId18" Type="http://schemas.openxmlformats.org/officeDocument/2006/relationships/hyperlink" Target="https://login.consultant.ru/link/?req=doc&amp;base=LAW&amp;n=454087&amp;dst=100273" TargetMode="External"/><Relationship Id="rId26" Type="http://schemas.openxmlformats.org/officeDocument/2006/relationships/hyperlink" Target="https://login.consultant.ru/link/?req=doc&amp;base=LAW&amp;n=466790&amp;dst=103436" TargetMode="External"/><Relationship Id="rId39" Type="http://schemas.openxmlformats.org/officeDocument/2006/relationships/hyperlink" Target="https://login.consultant.ru/link/?req=doc&amp;base=LAW&amp;n=465565&amp;dst=100161" TargetMode="External"/><Relationship Id="rId21" Type="http://schemas.openxmlformats.org/officeDocument/2006/relationships/hyperlink" Target="https://login.consultant.ru/link/?req=doc&amp;base=LAW&amp;n=465417&amp;dst=100099" TargetMode="External"/><Relationship Id="rId34" Type="http://schemas.openxmlformats.org/officeDocument/2006/relationships/hyperlink" Target="https://login.consultant.ru/link/?req=doc&amp;base=LAW&amp;n=286530&amp;dst=100193" TargetMode="External"/><Relationship Id="rId42" Type="http://schemas.openxmlformats.org/officeDocument/2006/relationships/hyperlink" Target="https://login.consultant.ru/link/?req=doc&amp;base=LAW&amp;n=221531&amp;dst=100062" TargetMode="External"/><Relationship Id="rId47" Type="http://schemas.openxmlformats.org/officeDocument/2006/relationships/hyperlink" Target="https://login.consultant.ru/link/?req=doc&amp;base=LAW&amp;n=221531&amp;dst=100064" TargetMode="External"/><Relationship Id="rId50" Type="http://schemas.openxmlformats.org/officeDocument/2006/relationships/hyperlink" Target="https://login.consultant.ru/link/?req=doc&amp;base=LAW&amp;n=288766&amp;dst=100058" TargetMode="External"/><Relationship Id="rId55" Type="http://schemas.openxmlformats.org/officeDocument/2006/relationships/hyperlink" Target="https://login.consultant.ru/link/?req=doc&amp;base=LAW&amp;n=479109&amp;dst=100218" TargetMode="External"/><Relationship Id="rId63" Type="http://schemas.openxmlformats.org/officeDocument/2006/relationships/hyperlink" Target="https://login.consultant.ru/link/?req=doc&amp;base=LAW&amp;n=421038&amp;dst=100179" TargetMode="External"/><Relationship Id="rId68" Type="http://schemas.openxmlformats.org/officeDocument/2006/relationships/hyperlink" Target="https://login.consultant.ru/link/?req=doc&amp;base=LAW&amp;n=453900&amp;dst=100106" TargetMode="External"/><Relationship Id="rId76" Type="http://schemas.openxmlformats.org/officeDocument/2006/relationships/hyperlink" Target="https://login.consultant.ru/link/?req=doc&amp;base=LAW&amp;n=198197&amp;dst=100017" TargetMode="External"/><Relationship Id="rId84" Type="http://schemas.openxmlformats.org/officeDocument/2006/relationships/hyperlink" Target="https://login.consultant.ru/link/?req=doc&amp;base=LAW&amp;n=330709&amp;dst=100357" TargetMode="External"/><Relationship Id="rId89" Type="http://schemas.openxmlformats.org/officeDocument/2006/relationships/hyperlink" Target="https://login.consultant.ru/link/?req=doc&amp;base=LAW&amp;n=414821&amp;dst=100012" TargetMode="External"/><Relationship Id="rId7" Type="http://schemas.openxmlformats.org/officeDocument/2006/relationships/hyperlink" Target="https://login.consultant.ru/link/?req=doc&amp;base=LAW&amp;n=454087&amp;dst=100268" TargetMode="External"/><Relationship Id="rId71" Type="http://schemas.openxmlformats.org/officeDocument/2006/relationships/hyperlink" Target="https://login.consultant.ru/link/?req=doc&amp;base=LAW&amp;n=421038&amp;dst=100183" TargetMode="External"/><Relationship Id="rId92" Type="http://schemas.openxmlformats.org/officeDocument/2006/relationships/hyperlink" Target="https://login.consultant.ru/link/?req=doc&amp;base=LAW&amp;n=466790&amp;dst=103280" TargetMode="External"/><Relationship Id="rId2" Type="http://schemas.openxmlformats.org/officeDocument/2006/relationships/settings" Target="settings.xml"/><Relationship Id="rId16" Type="http://schemas.openxmlformats.org/officeDocument/2006/relationships/hyperlink" Target="https://login.consultant.ru/link/?req=doc&amp;base=LAW&amp;n=453900&amp;dst=100095" TargetMode="External"/><Relationship Id="rId29" Type="http://schemas.openxmlformats.org/officeDocument/2006/relationships/hyperlink" Target="https://login.consultant.ru/link/?req=doc&amp;base=LAW&amp;n=466790&amp;dst=7290" TargetMode="External"/><Relationship Id="rId11" Type="http://schemas.openxmlformats.org/officeDocument/2006/relationships/hyperlink" Target="https://login.consultant.ru/link/?req=doc&amp;base=LAW&amp;n=453900&amp;dst=100091" TargetMode="External"/><Relationship Id="rId24" Type="http://schemas.openxmlformats.org/officeDocument/2006/relationships/hyperlink" Target="https://login.consultant.ru/link/?req=doc&amp;base=LAW&amp;n=489353&amp;dst=100264" TargetMode="External"/><Relationship Id="rId32" Type="http://schemas.openxmlformats.org/officeDocument/2006/relationships/hyperlink" Target="https://login.consultant.ru/link/?req=doc&amp;base=LAW&amp;n=286530&amp;dst=100191" TargetMode="External"/><Relationship Id="rId37" Type="http://schemas.openxmlformats.org/officeDocument/2006/relationships/hyperlink" Target="https://login.consultant.ru/link/?req=doc&amp;base=LAW&amp;n=190488&amp;dst=100022" TargetMode="External"/><Relationship Id="rId40" Type="http://schemas.openxmlformats.org/officeDocument/2006/relationships/hyperlink" Target="https://login.consultant.ru/link/?req=doc&amp;base=LAW&amp;n=489331&amp;dst=100038" TargetMode="External"/><Relationship Id="rId45" Type="http://schemas.openxmlformats.org/officeDocument/2006/relationships/hyperlink" Target="https://login.consultant.ru/link/?req=doc&amp;base=LAW&amp;n=388933&amp;dst=100043" TargetMode="External"/><Relationship Id="rId53" Type="http://schemas.openxmlformats.org/officeDocument/2006/relationships/hyperlink" Target="https://login.consultant.ru/link/?req=doc&amp;base=LAW&amp;n=453900&amp;dst=100101" TargetMode="External"/><Relationship Id="rId58" Type="http://schemas.openxmlformats.org/officeDocument/2006/relationships/hyperlink" Target="https://login.consultant.ru/link/?req=doc&amp;base=LAW&amp;n=388792&amp;dst=100008" TargetMode="External"/><Relationship Id="rId66" Type="http://schemas.openxmlformats.org/officeDocument/2006/relationships/hyperlink" Target="https://login.consultant.ru/link/?req=doc&amp;base=LAW&amp;n=330709&amp;dst=100354" TargetMode="External"/><Relationship Id="rId74" Type="http://schemas.openxmlformats.org/officeDocument/2006/relationships/hyperlink" Target="https://login.consultant.ru/link/?req=doc&amp;base=LAW&amp;n=454087&amp;dst=100277" TargetMode="External"/><Relationship Id="rId79" Type="http://schemas.openxmlformats.org/officeDocument/2006/relationships/hyperlink" Target="https://login.consultant.ru/link/?req=doc&amp;base=LAW&amp;n=421923&amp;dst=100009" TargetMode="External"/><Relationship Id="rId87" Type="http://schemas.openxmlformats.org/officeDocument/2006/relationships/hyperlink" Target="https://login.consultant.ru/link/?req=doc&amp;base=LAW&amp;n=453900&amp;dst=100112" TargetMode="External"/><Relationship Id="rId5" Type="http://schemas.openxmlformats.org/officeDocument/2006/relationships/hyperlink" Target="https://login.consultant.ru/link/?req=doc&amp;base=LAW&amp;n=454087&amp;dst=100266" TargetMode="External"/><Relationship Id="rId61" Type="http://schemas.openxmlformats.org/officeDocument/2006/relationships/hyperlink" Target="https://login.consultant.ru/link/?req=doc&amp;base=LAW&amp;n=453900&amp;dst=100102" TargetMode="External"/><Relationship Id="rId82" Type="http://schemas.openxmlformats.org/officeDocument/2006/relationships/hyperlink" Target="https://login.consultant.ru/link/?req=doc&amp;base=LAW&amp;n=414821&amp;dst=100009" TargetMode="External"/><Relationship Id="rId90" Type="http://schemas.openxmlformats.org/officeDocument/2006/relationships/hyperlink" Target="https://login.consultant.ru/link/?req=doc&amp;base=LAW&amp;n=421038&amp;dst=100184" TargetMode="External"/><Relationship Id="rId19" Type="http://schemas.openxmlformats.org/officeDocument/2006/relationships/hyperlink" Target="https://login.consultant.ru/link/?req=doc&amp;base=LAW&amp;n=454087&amp;dst=100274" TargetMode="External"/><Relationship Id="rId14" Type="http://schemas.openxmlformats.org/officeDocument/2006/relationships/hyperlink" Target="https://login.consultant.ru/link/?req=doc&amp;base=LAW&amp;n=453900&amp;dst=100092" TargetMode="External"/><Relationship Id="rId22" Type="http://schemas.openxmlformats.org/officeDocument/2006/relationships/hyperlink" Target="https://login.consultant.ru/link/?req=doc&amp;base=LAW&amp;n=465417&amp;dst=100029" TargetMode="External"/><Relationship Id="rId27" Type="http://schemas.openxmlformats.org/officeDocument/2006/relationships/hyperlink" Target="https://login.consultant.ru/link/?req=doc&amp;base=LAW&amp;n=466790&amp;dst=7485" TargetMode="External"/><Relationship Id="rId30" Type="http://schemas.openxmlformats.org/officeDocument/2006/relationships/hyperlink" Target="https://login.consultant.ru/link/?req=doc&amp;base=LAW&amp;n=489759&amp;dst=100029" TargetMode="External"/><Relationship Id="rId35" Type="http://schemas.openxmlformats.org/officeDocument/2006/relationships/hyperlink" Target="https://login.consultant.ru/link/?req=doc&amp;base=LAW&amp;n=454087&amp;dst=100275" TargetMode="External"/><Relationship Id="rId43" Type="http://schemas.openxmlformats.org/officeDocument/2006/relationships/hyperlink" Target="https://login.consultant.ru/link/?req=doc&amp;base=LAW&amp;n=220378&amp;dst=100058" TargetMode="External"/><Relationship Id="rId48" Type="http://schemas.openxmlformats.org/officeDocument/2006/relationships/hyperlink" Target="https://login.consultant.ru/link/?req=doc&amp;base=LAW&amp;n=221531&amp;dst=100068" TargetMode="External"/><Relationship Id="rId56" Type="http://schemas.openxmlformats.org/officeDocument/2006/relationships/hyperlink" Target="https://login.consultant.ru/link/?req=doc&amp;base=LAW&amp;n=479109&amp;dst=100220" TargetMode="External"/><Relationship Id="rId64" Type="http://schemas.openxmlformats.org/officeDocument/2006/relationships/hyperlink" Target="https://login.consultant.ru/link/?req=doc&amp;base=LAW&amp;n=421038&amp;dst=100181" TargetMode="External"/><Relationship Id="rId69" Type="http://schemas.openxmlformats.org/officeDocument/2006/relationships/hyperlink" Target="https://login.consultant.ru/link/?req=doc&amp;base=LAW&amp;n=453900&amp;dst=100108" TargetMode="External"/><Relationship Id="rId77" Type="http://schemas.openxmlformats.org/officeDocument/2006/relationships/hyperlink" Target="https://login.consultant.ru/link/?req=doc&amp;base=LAW&amp;n=198197&amp;dst=100018" TargetMode="External"/><Relationship Id="rId8" Type="http://schemas.openxmlformats.org/officeDocument/2006/relationships/hyperlink" Target="https://login.consultant.ru/link/?req=doc&amp;base=LAW&amp;n=454087&amp;dst=100270" TargetMode="External"/><Relationship Id="rId51" Type="http://schemas.openxmlformats.org/officeDocument/2006/relationships/hyperlink" Target="https://login.consultant.ru/link/?req=doc&amp;base=LAW&amp;n=453900&amp;dst=100100" TargetMode="External"/><Relationship Id="rId72" Type="http://schemas.openxmlformats.org/officeDocument/2006/relationships/hyperlink" Target="https://login.consultant.ru/link/?req=doc&amp;base=LAW&amp;n=330709&amp;dst=100355" TargetMode="External"/><Relationship Id="rId80" Type="http://schemas.openxmlformats.org/officeDocument/2006/relationships/hyperlink" Target="https://login.consultant.ru/link/?req=doc&amp;base=LAW&amp;n=479109&amp;dst=100230" TargetMode="External"/><Relationship Id="rId85" Type="http://schemas.openxmlformats.org/officeDocument/2006/relationships/hyperlink" Target="https://login.consultant.ru/link/?req=doc&amp;base=LAW&amp;n=330709&amp;dst=100358"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164859&amp;dst=100010" TargetMode="External"/><Relationship Id="rId17" Type="http://schemas.openxmlformats.org/officeDocument/2006/relationships/hyperlink" Target="https://login.consultant.ru/link/?req=doc&amp;base=LAW&amp;n=477891&amp;dst=100026" TargetMode="External"/><Relationship Id="rId25" Type="http://schemas.openxmlformats.org/officeDocument/2006/relationships/hyperlink" Target="https://login.consultant.ru/link/?req=doc&amp;base=LAW&amp;n=466790&amp;dst=7263" TargetMode="External"/><Relationship Id="rId33" Type="http://schemas.openxmlformats.org/officeDocument/2006/relationships/hyperlink" Target="https://login.consultant.ru/link/?req=doc&amp;base=LAW&amp;n=286530&amp;dst=100192" TargetMode="External"/><Relationship Id="rId38" Type="http://schemas.openxmlformats.org/officeDocument/2006/relationships/hyperlink" Target="https://login.consultant.ru/link/?req=doc&amp;base=LAW&amp;n=479109&amp;dst=100216" TargetMode="External"/><Relationship Id="rId46" Type="http://schemas.openxmlformats.org/officeDocument/2006/relationships/hyperlink" Target="https://login.consultant.ru/link/?req=doc&amp;base=LAW&amp;n=388933&amp;dst=100044" TargetMode="External"/><Relationship Id="rId59" Type="http://schemas.openxmlformats.org/officeDocument/2006/relationships/hyperlink" Target="https://login.consultant.ru/link/?req=doc&amp;base=LAW&amp;n=479109&amp;dst=100222" TargetMode="External"/><Relationship Id="rId67" Type="http://schemas.openxmlformats.org/officeDocument/2006/relationships/hyperlink" Target="https://login.consultant.ru/link/?req=doc&amp;base=LAW&amp;n=453900&amp;dst=100172" TargetMode="External"/><Relationship Id="rId20" Type="http://schemas.openxmlformats.org/officeDocument/2006/relationships/hyperlink" Target="https://login.consultant.ru/link/?req=doc&amp;base=LAW&amp;n=330709&amp;dst=100351" TargetMode="External"/><Relationship Id="rId41" Type="http://schemas.openxmlformats.org/officeDocument/2006/relationships/hyperlink" Target="https://login.consultant.ru/link/?req=doc&amp;base=LAW&amp;n=494464&amp;dst=100087" TargetMode="External"/><Relationship Id="rId54" Type="http://schemas.openxmlformats.org/officeDocument/2006/relationships/hyperlink" Target="https://login.consultant.ru/link/?req=doc&amp;base=LAW&amp;n=190488&amp;dst=100071" TargetMode="External"/><Relationship Id="rId62" Type="http://schemas.openxmlformats.org/officeDocument/2006/relationships/hyperlink" Target="https://login.consultant.ru/link/?req=doc&amp;base=LAW&amp;n=477801&amp;dst=100012" TargetMode="External"/><Relationship Id="rId70" Type="http://schemas.openxmlformats.org/officeDocument/2006/relationships/hyperlink" Target="https://login.consultant.ru/link/?req=doc&amp;base=LAW&amp;n=299415&amp;dst=100010" TargetMode="External"/><Relationship Id="rId75" Type="http://schemas.openxmlformats.org/officeDocument/2006/relationships/hyperlink" Target="https://login.consultant.ru/link/?req=doc&amp;base=LAW&amp;n=198197&amp;dst=100015" TargetMode="External"/><Relationship Id="rId83" Type="http://schemas.openxmlformats.org/officeDocument/2006/relationships/hyperlink" Target="https://login.consultant.ru/link/?req=doc&amp;base=LAW&amp;n=453900&amp;dst=100110" TargetMode="External"/><Relationship Id="rId88" Type="http://schemas.openxmlformats.org/officeDocument/2006/relationships/hyperlink" Target="https://login.consultant.ru/link/?req=doc&amp;base=LAW&amp;n=453900&amp;dst=100114" TargetMode="External"/><Relationship Id="rId91" Type="http://schemas.openxmlformats.org/officeDocument/2006/relationships/hyperlink" Target="https://login.consultant.ru/link/?req=doc&amp;base=LAW&amp;n=358780&amp;dst=100078" TargetMode="External"/><Relationship Id="rId1" Type="http://schemas.openxmlformats.org/officeDocument/2006/relationships/styles" Target="styles.xml"/><Relationship Id="rId6" Type="http://schemas.openxmlformats.org/officeDocument/2006/relationships/hyperlink" Target="https://login.consultant.ru/link/?req=doc&amp;base=LAW&amp;n=454087&amp;dst=100267" TargetMode="External"/><Relationship Id="rId15" Type="http://schemas.openxmlformats.org/officeDocument/2006/relationships/hyperlink" Target="https://login.consultant.ru/link/?req=doc&amp;base=LAW&amp;n=453900&amp;dst=100093" TargetMode="External"/><Relationship Id="rId23" Type="http://schemas.openxmlformats.org/officeDocument/2006/relationships/hyperlink" Target="https://login.consultant.ru/link/?req=doc&amp;base=LAW&amp;n=466790&amp;dst=103613" TargetMode="External"/><Relationship Id="rId28" Type="http://schemas.openxmlformats.org/officeDocument/2006/relationships/hyperlink" Target="https://login.consultant.ru/link/?req=doc&amp;base=LAW&amp;n=466790&amp;dst=103462" TargetMode="External"/><Relationship Id="rId36" Type="http://schemas.openxmlformats.org/officeDocument/2006/relationships/hyperlink" Target="https://login.consultant.ru/link/?req=doc&amp;base=LAW&amp;n=453900&amp;dst=100097" TargetMode="External"/><Relationship Id="rId49" Type="http://schemas.openxmlformats.org/officeDocument/2006/relationships/hyperlink" Target="https://login.consultant.ru/link/?req=doc&amp;base=LAW&amp;n=221531&amp;dst=100069" TargetMode="External"/><Relationship Id="rId57" Type="http://schemas.openxmlformats.org/officeDocument/2006/relationships/hyperlink" Target="https://login.consultant.ru/link/?req=doc&amp;base=LAW&amp;n=479109&amp;dst=100221" TargetMode="External"/><Relationship Id="rId10" Type="http://schemas.openxmlformats.org/officeDocument/2006/relationships/hyperlink" Target="https://login.consultant.ru/link/?req=doc&amp;base=LAW&amp;n=465572" TargetMode="External"/><Relationship Id="rId31" Type="http://schemas.openxmlformats.org/officeDocument/2006/relationships/hyperlink" Target="https://login.consultant.ru/link/?req=doc&amp;base=LAW&amp;n=421038&amp;dst=100171" TargetMode="External"/><Relationship Id="rId44" Type="http://schemas.openxmlformats.org/officeDocument/2006/relationships/hyperlink" Target="https://login.consultant.ru/link/?req=doc&amp;base=LAW&amp;n=220378&amp;dst=100059" TargetMode="External"/><Relationship Id="rId52" Type="http://schemas.openxmlformats.org/officeDocument/2006/relationships/hyperlink" Target="https://login.consultant.ru/link/?req=doc&amp;base=LAW&amp;n=478410&amp;dst=100015" TargetMode="External"/><Relationship Id="rId60" Type="http://schemas.openxmlformats.org/officeDocument/2006/relationships/hyperlink" Target="https://login.consultant.ru/link/?req=doc&amp;base=LAW&amp;n=371689&amp;dst=100025" TargetMode="External"/><Relationship Id="rId65" Type="http://schemas.openxmlformats.org/officeDocument/2006/relationships/hyperlink" Target="https://login.consultant.ru/link/?req=doc&amp;base=LAW&amp;n=421038&amp;dst=100182" TargetMode="External"/><Relationship Id="rId73" Type="http://schemas.openxmlformats.org/officeDocument/2006/relationships/hyperlink" Target="https://login.consultant.ru/link/?req=doc&amp;base=LAW&amp;n=221531&amp;dst=100071" TargetMode="External"/><Relationship Id="rId78" Type="http://schemas.openxmlformats.org/officeDocument/2006/relationships/hyperlink" Target="https://login.consultant.ru/link/?req=doc&amp;base=LAW&amp;n=312200&amp;dst=100187" TargetMode="External"/><Relationship Id="rId81" Type="http://schemas.openxmlformats.org/officeDocument/2006/relationships/hyperlink" Target="https://login.consultant.ru/link/?req=doc&amp;base=LAW&amp;n=453900&amp;dst=100172" TargetMode="External"/><Relationship Id="rId86" Type="http://schemas.openxmlformats.org/officeDocument/2006/relationships/hyperlink" Target="https://login.consultant.ru/link/?req=doc&amp;base=LAW&amp;n=453900&amp;dst=100172" TargetMode="External"/><Relationship Id="rId94" Type="http://schemas.openxmlformats.org/officeDocument/2006/relationships/theme" Target="theme/theme1.xml"/><Relationship Id="rId4" Type="http://schemas.openxmlformats.org/officeDocument/2006/relationships/hyperlink" Target="https://login.consultant.ru/link/?req=doc&amp;base=LAW&amp;n=421008&amp;dst=100408" TargetMode="External"/><Relationship Id="rId9" Type="http://schemas.openxmlformats.org/officeDocument/2006/relationships/hyperlink" Target="https://login.consultant.ru/link/?req=doc&amp;base=LAW&amp;n=453900&amp;dst=100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6044</Words>
  <Characters>34454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 Мохначева</dc:creator>
  <cp:keywords/>
  <dc:description/>
  <cp:lastModifiedBy>Наталья В. Мохначева</cp:lastModifiedBy>
  <cp:revision>1</cp:revision>
  <dcterms:created xsi:type="dcterms:W3CDTF">2025-01-14T11:17:00Z</dcterms:created>
  <dcterms:modified xsi:type="dcterms:W3CDTF">2025-01-14T11:19:00Z</dcterms:modified>
</cp:coreProperties>
</file>